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347920" w14:textId="77777777" w:rsidR="00740910" w:rsidRPr="00D74056" w:rsidRDefault="00740910" w:rsidP="00354875">
      <w:pPr>
        <w:spacing w:before="240" w:line="360" w:lineRule="auto"/>
        <w:ind w:right="-3119"/>
        <w:rPr>
          <w:rFonts w:ascii="PT Sans" w:hAnsi="PT Sans" w:cs="Calibri"/>
          <w:b/>
          <w:bCs/>
          <w:sz w:val="40"/>
          <w:szCs w:val="40"/>
        </w:rPr>
      </w:pPr>
      <w:r w:rsidRPr="00D74056">
        <w:rPr>
          <w:rFonts w:ascii="PT Sans" w:hAnsi="PT Sans" w:cs="Calibri"/>
          <w:b/>
          <w:bCs/>
          <w:sz w:val="40"/>
          <w:szCs w:val="40"/>
        </w:rPr>
        <w:t>PRESSEINFORMATION</w:t>
      </w:r>
    </w:p>
    <w:p w14:paraId="728B2DEE" w14:textId="0C9BAEF0" w:rsidR="00184D1F" w:rsidRPr="00230E1E" w:rsidRDefault="003D4EAA" w:rsidP="00230E1E">
      <w:pPr>
        <w:pStyle w:val="Textkrper"/>
        <w:tabs>
          <w:tab w:val="left" w:pos="7938"/>
        </w:tabs>
        <w:spacing w:before="720"/>
        <w:ind w:right="1417"/>
        <w:rPr>
          <w:rFonts w:ascii="PT Sans" w:hAnsi="PT Sans" w:cs="Calibri"/>
          <w:sz w:val="32"/>
          <w:szCs w:val="32"/>
        </w:rPr>
      </w:pPr>
      <w:r>
        <w:rPr>
          <w:rFonts w:ascii="PT Sans" w:hAnsi="PT Sans" w:cs="Calibri"/>
          <w:sz w:val="32"/>
          <w:szCs w:val="32"/>
        </w:rPr>
        <w:t>33</w:t>
      </w:r>
      <w:r w:rsidR="00197FAF" w:rsidRPr="00230E1E">
        <w:rPr>
          <w:rFonts w:ascii="PT Sans" w:hAnsi="PT Sans" w:cs="Calibri"/>
          <w:sz w:val="32"/>
          <w:szCs w:val="32"/>
        </w:rPr>
        <w:t xml:space="preserve">. </w:t>
      </w:r>
      <w:r w:rsidR="00B83157">
        <w:rPr>
          <w:rFonts w:ascii="PT Sans" w:hAnsi="PT Sans" w:cs="Calibri"/>
          <w:sz w:val="32"/>
          <w:szCs w:val="32"/>
        </w:rPr>
        <w:t>Musikwoche Hitzacker 2019</w:t>
      </w:r>
      <w:r w:rsidR="00740910" w:rsidRPr="00230E1E">
        <w:rPr>
          <w:rFonts w:ascii="PT Sans" w:hAnsi="PT Sans" w:cs="Calibri"/>
          <w:sz w:val="32"/>
          <w:szCs w:val="32"/>
        </w:rPr>
        <w:t xml:space="preserve"> </w:t>
      </w:r>
      <w:r w:rsidR="00B83157">
        <w:rPr>
          <w:rFonts w:ascii="PT Sans" w:hAnsi="PT Sans" w:cs="Calibri"/>
          <w:sz w:val="32"/>
          <w:szCs w:val="32"/>
        </w:rPr>
        <w:t>steht ganz</w:t>
      </w:r>
      <w:r w:rsidR="00DE04EB">
        <w:rPr>
          <w:rFonts w:ascii="PT Sans" w:hAnsi="PT Sans" w:cs="Calibri"/>
          <w:sz w:val="32"/>
          <w:szCs w:val="32"/>
        </w:rPr>
        <w:t xml:space="preserve"> im Zeichen der</w:t>
      </w:r>
      <w:r>
        <w:rPr>
          <w:rFonts w:ascii="PT Sans" w:hAnsi="PT Sans" w:cs="Calibri"/>
          <w:sz w:val="32"/>
          <w:szCs w:val="32"/>
        </w:rPr>
        <w:t xml:space="preserve"> </w:t>
      </w:r>
      <w:r w:rsidR="00DE04EB">
        <w:rPr>
          <w:rFonts w:ascii="PT Sans" w:hAnsi="PT Sans" w:cs="Calibri"/>
          <w:sz w:val="32"/>
          <w:szCs w:val="32"/>
        </w:rPr>
        <w:t>„Romanzen“</w:t>
      </w:r>
      <w:r w:rsidR="0067082D">
        <w:rPr>
          <w:rFonts w:ascii="PT Sans" w:hAnsi="PT Sans" w:cs="Calibri"/>
          <w:sz w:val="32"/>
          <w:szCs w:val="32"/>
        </w:rPr>
        <w:t xml:space="preserve"> </w:t>
      </w:r>
    </w:p>
    <w:p w14:paraId="34AA2B81" w14:textId="76DA4A93" w:rsidR="00DB6D9E" w:rsidRPr="00230E1E" w:rsidRDefault="00DB6D9E" w:rsidP="00184D1F">
      <w:pPr>
        <w:pStyle w:val="Textkrper"/>
        <w:tabs>
          <w:tab w:val="left" w:pos="7938"/>
        </w:tabs>
        <w:spacing w:before="120"/>
        <w:ind w:right="1557"/>
        <w:rPr>
          <w:rFonts w:ascii="PT Sans" w:hAnsi="PT Sans" w:cs="Calibri"/>
          <w:sz w:val="28"/>
          <w:szCs w:val="28"/>
        </w:rPr>
      </w:pPr>
      <w:r w:rsidRPr="00230E1E">
        <w:rPr>
          <w:rFonts w:ascii="PT Sans" w:hAnsi="PT Sans" w:cs="Calibri"/>
          <w:sz w:val="28"/>
          <w:szCs w:val="28"/>
        </w:rPr>
        <w:t>Kartenvorverkauf hat begonnen</w:t>
      </w:r>
    </w:p>
    <w:p w14:paraId="6AD987B0" w14:textId="3980DC2B" w:rsidR="00BD7BB4" w:rsidRDefault="00D574F9" w:rsidP="00047A92">
      <w:pPr>
        <w:spacing w:before="360" w:line="276" w:lineRule="auto"/>
        <w:ind w:right="1417"/>
        <w:rPr>
          <w:rFonts w:ascii="PT Sans" w:hAnsi="PT Sans" w:cs="Calibri"/>
          <w:color w:val="000000"/>
        </w:rPr>
      </w:pPr>
      <w:bookmarkStart w:id="0" w:name="OLE_LINK5"/>
      <w:bookmarkStart w:id="1" w:name="OLE_LINK6"/>
      <w:r>
        <w:rPr>
          <w:rFonts w:ascii="PT Sans" w:hAnsi="PT Sans" w:cs="Calibri"/>
          <w:b/>
          <w:bCs/>
          <w:color w:val="000000"/>
        </w:rPr>
        <w:t>Hitzacker, den 19</w:t>
      </w:r>
      <w:bookmarkStart w:id="2" w:name="_GoBack"/>
      <w:bookmarkEnd w:id="2"/>
      <w:r w:rsidR="003D4EAA">
        <w:rPr>
          <w:rFonts w:ascii="PT Sans" w:hAnsi="PT Sans" w:cs="Calibri"/>
          <w:b/>
          <w:bCs/>
          <w:color w:val="000000"/>
        </w:rPr>
        <w:t>. Oktober 2018</w:t>
      </w:r>
      <w:r w:rsidR="00740910" w:rsidRPr="00D74056">
        <w:rPr>
          <w:rFonts w:ascii="PT Sans" w:hAnsi="PT Sans" w:cs="Calibri"/>
          <w:b/>
          <w:bCs/>
          <w:color w:val="000000"/>
        </w:rPr>
        <w:t>.</w:t>
      </w:r>
      <w:bookmarkStart w:id="3" w:name="OLE_LINK7"/>
      <w:bookmarkStart w:id="4" w:name="OLE_LINK8"/>
      <w:bookmarkStart w:id="5" w:name="OLE_LINK9"/>
      <w:bookmarkEnd w:id="0"/>
      <w:bookmarkEnd w:id="1"/>
      <w:r w:rsidR="00B8119C">
        <w:rPr>
          <w:rFonts w:ascii="PT Sans" w:hAnsi="PT Sans" w:cs="Calibri"/>
          <w:color w:val="000000"/>
        </w:rPr>
        <w:t xml:space="preserve"> </w:t>
      </w:r>
      <w:r w:rsidR="00885FB9">
        <w:rPr>
          <w:rFonts w:ascii="PT Sans" w:hAnsi="PT Sans" w:cs="Calibri"/>
          <w:color w:val="000000"/>
        </w:rPr>
        <w:t>D</w:t>
      </w:r>
      <w:r w:rsidR="002B1DD1">
        <w:rPr>
          <w:rFonts w:ascii="PT Sans" w:hAnsi="PT Sans" w:cs="Calibri"/>
          <w:color w:val="000000"/>
        </w:rPr>
        <w:t>er</w:t>
      </w:r>
      <w:r w:rsidR="003D4EAA">
        <w:rPr>
          <w:rFonts w:ascii="PT Sans" w:hAnsi="PT Sans" w:cs="Calibri"/>
          <w:color w:val="000000"/>
        </w:rPr>
        <w:t xml:space="preserve"> Kartenvorverkauf für die 33</w:t>
      </w:r>
      <w:r w:rsidR="00D34798">
        <w:rPr>
          <w:rFonts w:ascii="PT Sans" w:hAnsi="PT Sans" w:cs="Calibri"/>
          <w:color w:val="000000"/>
        </w:rPr>
        <w:t>. </w:t>
      </w:r>
      <w:r w:rsidR="00740910" w:rsidRPr="00D74056">
        <w:rPr>
          <w:rFonts w:ascii="PT Sans" w:hAnsi="PT Sans" w:cs="Calibri"/>
          <w:color w:val="000000"/>
        </w:rPr>
        <w:t xml:space="preserve">Musikwoche </w:t>
      </w:r>
      <w:r w:rsidR="00B83157">
        <w:rPr>
          <w:rFonts w:ascii="PT Sans" w:hAnsi="PT Sans" w:cs="Calibri"/>
          <w:color w:val="000000"/>
        </w:rPr>
        <w:t>Hitzacker</w:t>
      </w:r>
      <w:r w:rsidR="00885FB9">
        <w:rPr>
          <w:rFonts w:ascii="PT Sans" w:hAnsi="PT Sans" w:cs="Calibri"/>
          <w:color w:val="000000"/>
        </w:rPr>
        <w:t xml:space="preserve"> </w:t>
      </w:r>
      <w:r w:rsidR="00885FB9">
        <w:rPr>
          <w:rFonts w:ascii="PT Sans" w:hAnsi="PT Sans" w:cs="Calibri"/>
          <w:color w:val="000000"/>
        </w:rPr>
        <w:t>hat begonnen</w:t>
      </w:r>
      <w:r w:rsidR="00885FB9">
        <w:rPr>
          <w:rFonts w:ascii="PT Sans" w:hAnsi="PT Sans" w:cs="Calibri"/>
          <w:color w:val="000000"/>
        </w:rPr>
        <w:t xml:space="preserve">. Das </w:t>
      </w:r>
      <w:r w:rsidR="00C15FEF">
        <w:rPr>
          <w:rFonts w:ascii="PT Sans" w:hAnsi="PT Sans" w:cs="Calibri"/>
          <w:color w:val="000000"/>
        </w:rPr>
        <w:t xml:space="preserve">kommende </w:t>
      </w:r>
      <w:r w:rsidR="00885FB9">
        <w:rPr>
          <w:rFonts w:ascii="PT Sans" w:hAnsi="PT Sans" w:cs="Calibri"/>
          <w:color w:val="000000"/>
        </w:rPr>
        <w:t xml:space="preserve">Festival findet </w:t>
      </w:r>
      <w:r w:rsidR="00DA3880">
        <w:rPr>
          <w:rFonts w:ascii="PT Sans" w:hAnsi="PT Sans" w:cs="Calibri"/>
          <w:color w:val="000000"/>
        </w:rPr>
        <w:t xml:space="preserve">vom </w:t>
      </w:r>
      <w:r w:rsidR="00DA3880" w:rsidRPr="00DA3880">
        <w:rPr>
          <w:rFonts w:ascii="PT Sans" w:hAnsi="PT Sans" w:cs="Calibri"/>
          <w:b/>
          <w:color w:val="000000"/>
        </w:rPr>
        <w:t>8.</w:t>
      </w:r>
      <w:r w:rsidR="00885FB9">
        <w:rPr>
          <w:rFonts w:ascii="PT Sans" w:hAnsi="PT Sans" w:cs="Calibri"/>
          <w:b/>
          <w:color w:val="000000"/>
        </w:rPr>
        <w:t> b</w:t>
      </w:r>
      <w:r w:rsidR="00DA3880" w:rsidRPr="00DA3880">
        <w:rPr>
          <w:rFonts w:ascii="PT Sans" w:hAnsi="PT Sans" w:cs="Calibri"/>
          <w:b/>
          <w:color w:val="000000"/>
        </w:rPr>
        <w:t>is</w:t>
      </w:r>
      <w:r w:rsidR="00885FB9">
        <w:rPr>
          <w:rFonts w:ascii="PT Sans" w:hAnsi="PT Sans" w:cs="Calibri"/>
          <w:b/>
          <w:color w:val="000000"/>
        </w:rPr>
        <w:t> </w:t>
      </w:r>
      <w:r w:rsidR="00DA3880" w:rsidRPr="00DA3880">
        <w:rPr>
          <w:rFonts w:ascii="PT Sans" w:hAnsi="PT Sans" w:cs="Calibri"/>
          <w:b/>
          <w:color w:val="000000"/>
        </w:rPr>
        <w:t>17.</w:t>
      </w:r>
      <w:r w:rsidR="00885FB9">
        <w:rPr>
          <w:rFonts w:ascii="PT Sans" w:hAnsi="PT Sans" w:cs="Calibri"/>
          <w:b/>
          <w:color w:val="000000"/>
        </w:rPr>
        <w:t> </w:t>
      </w:r>
      <w:r w:rsidR="00DA3880" w:rsidRPr="00DA3880">
        <w:rPr>
          <w:rFonts w:ascii="PT Sans" w:hAnsi="PT Sans" w:cs="Calibri"/>
          <w:b/>
          <w:color w:val="000000"/>
        </w:rPr>
        <w:t>März 2019</w:t>
      </w:r>
      <w:r w:rsidR="00DA3880">
        <w:rPr>
          <w:rFonts w:ascii="PT Sans" w:hAnsi="PT Sans" w:cs="Calibri"/>
          <w:color w:val="000000"/>
        </w:rPr>
        <w:t xml:space="preserve"> </w:t>
      </w:r>
      <w:r w:rsidR="001B5D9F">
        <w:rPr>
          <w:rFonts w:ascii="PT Sans" w:hAnsi="PT Sans" w:cs="Calibri"/>
          <w:color w:val="000000"/>
        </w:rPr>
        <w:t>statt</w:t>
      </w:r>
      <w:r w:rsidR="00C97354">
        <w:rPr>
          <w:rFonts w:ascii="PT Sans" w:hAnsi="PT Sans" w:cs="Calibri"/>
          <w:color w:val="000000"/>
        </w:rPr>
        <w:t xml:space="preserve">. </w:t>
      </w:r>
      <w:r w:rsidR="006F2433" w:rsidRPr="006F2433">
        <w:rPr>
          <w:rFonts w:ascii="PT Sans" w:hAnsi="PT Sans" w:cs="Calibri"/>
          <w:color w:val="000000"/>
        </w:rPr>
        <w:t xml:space="preserve">Für ihre vierte Saison </w:t>
      </w:r>
      <w:r w:rsidR="006B2726">
        <w:rPr>
          <w:rFonts w:ascii="PT Sans" w:hAnsi="PT Sans" w:cs="Calibri"/>
          <w:color w:val="000000"/>
        </w:rPr>
        <w:t>haben der K</w:t>
      </w:r>
      <w:r w:rsidR="006F2433">
        <w:rPr>
          <w:rFonts w:ascii="PT Sans" w:hAnsi="PT Sans" w:cs="Calibri"/>
          <w:color w:val="000000"/>
        </w:rPr>
        <w:t xml:space="preserve">ünstlerische Leiter </w:t>
      </w:r>
      <w:r w:rsidR="006F2433" w:rsidRPr="006F2433">
        <w:rPr>
          <w:rFonts w:ascii="PT Sans" w:hAnsi="PT Sans" w:cs="Calibri"/>
          <w:b/>
          <w:color w:val="000000"/>
        </w:rPr>
        <w:t>Albrecht Mayer</w:t>
      </w:r>
      <w:r w:rsidR="006F2433">
        <w:rPr>
          <w:rFonts w:ascii="PT Sans" w:hAnsi="PT Sans" w:cs="Calibri"/>
          <w:color w:val="000000"/>
        </w:rPr>
        <w:t xml:space="preserve"> </w:t>
      </w:r>
      <w:r w:rsidR="006F2433" w:rsidRPr="006F2433">
        <w:rPr>
          <w:rFonts w:ascii="PT Sans" w:hAnsi="PT Sans" w:cs="Calibri"/>
          <w:color w:val="000000"/>
        </w:rPr>
        <w:t xml:space="preserve">und </w:t>
      </w:r>
      <w:r w:rsidR="006F2433">
        <w:rPr>
          <w:rFonts w:ascii="PT Sans" w:hAnsi="PT Sans" w:cs="Calibri"/>
          <w:color w:val="000000"/>
        </w:rPr>
        <w:t xml:space="preserve">der Künstlerische Planer </w:t>
      </w:r>
      <w:r w:rsidR="006F2433" w:rsidRPr="006F2433">
        <w:rPr>
          <w:rFonts w:ascii="PT Sans" w:hAnsi="PT Sans" w:cs="Calibri"/>
          <w:b/>
          <w:color w:val="000000"/>
        </w:rPr>
        <w:t>Markus</w:t>
      </w:r>
      <w:r w:rsidR="00C15FEF">
        <w:rPr>
          <w:rFonts w:ascii="PT Sans" w:hAnsi="PT Sans" w:cs="Calibri"/>
          <w:b/>
          <w:color w:val="000000"/>
        </w:rPr>
        <w:t> </w:t>
      </w:r>
      <w:r w:rsidR="006F2433" w:rsidRPr="006F2433">
        <w:rPr>
          <w:rFonts w:ascii="PT Sans" w:hAnsi="PT Sans" w:cs="Calibri"/>
          <w:b/>
          <w:color w:val="000000"/>
        </w:rPr>
        <w:t>Bröhl</w:t>
      </w:r>
      <w:r w:rsidR="006F2433" w:rsidRPr="006F2433">
        <w:rPr>
          <w:rFonts w:ascii="PT Sans" w:hAnsi="PT Sans" w:cs="Calibri"/>
          <w:color w:val="000000"/>
        </w:rPr>
        <w:t xml:space="preserve"> das </w:t>
      </w:r>
      <w:r w:rsidR="001B5D9F">
        <w:rPr>
          <w:rFonts w:ascii="PT Sans" w:hAnsi="PT Sans" w:cs="Calibri"/>
          <w:color w:val="000000"/>
        </w:rPr>
        <w:t>Genre</w:t>
      </w:r>
      <w:r w:rsidR="006F2433" w:rsidRPr="006F2433">
        <w:rPr>
          <w:rFonts w:ascii="PT Sans" w:hAnsi="PT Sans" w:cs="Calibri"/>
          <w:color w:val="000000"/>
        </w:rPr>
        <w:t xml:space="preserve"> „Romanzen“ gewählt</w:t>
      </w:r>
      <w:r w:rsidR="001B5D9F">
        <w:rPr>
          <w:rFonts w:ascii="PT Sans" w:hAnsi="PT Sans" w:cs="Calibri"/>
          <w:color w:val="000000"/>
        </w:rPr>
        <w:t>, das</w:t>
      </w:r>
      <w:r w:rsidR="006F2433" w:rsidRPr="006F2433">
        <w:rPr>
          <w:rFonts w:ascii="PT Sans" w:hAnsi="PT Sans" w:cs="Calibri"/>
          <w:color w:val="000000"/>
        </w:rPr>
        <w:t xml:space="preserve"> in erster Linie aus musikalischem, aber auch aus dichterischem Blickwinkel betrachtet </w:t>
      </w:r>
      <w:r w:rsidR="00D53038">
        <w:rPr>
          <w:rFonts w:ascii="PT Sans" w:hAnsi="PT Sans" w:cs="Calibri"/>
          <w:color w:val="000000"/>
        </w:rPr>
        <w:t>wird</w:t>
      </w:r>
      <w:r w:rsidR="006F2433" w:rsidRPr="006F2433">
        <w:rPr>
          <w:rFonts w:ascii="PT Sans" w:hAnsi="PT Sans" w:cs="Calibri"/>
          <w:color w:val="000000"/>
        </w:rPr>
        <w:t>.</w:t>
      </w:r>
      <w:r w:rsidR="00D53038">
        <w:rPr>
          <w:rFonts w:ascii="PT Sans" w:hAnsi="PT Sans" w:cs="Calibri"/>
          <w:color w:val="000000"/>
        </w:rPr>
        <w:t xml:space="preserve"> </w:t>
      </w:r>
      <w:r w:rsidR="00BD7BB4">
        <w:rPr>
          <w:rFonts w:ascii="PT Sans" w:hAnsi="PT Sans" w:cs="Calibri"/>
          <w:color w:val="000000"/>
        </w:rPr>
        <w:t xml:space="preserve">Albrecht Mayer, dem </w:t>
      </w:r>
      <w:r w:rsidR="00885FB9">
        <w:rPr>
          <w:rFonts w:ascii="PT Sans" w:hAnsi="PT Sans" w:cs="Calibri"/>
          <w:color w:val="000000"/>
        </w:rPr>
        <w:t xml:space="preserve">kürzlich </w:t>
      </w:r>
      <w:r w:rsidR="00BD7BB4">
        <w:rPr>
          <w:rFonts w:ascii="PT Sans" w:hAnsi="PT Sans" w:cs="Calibri"/>
          <w:color w:val="000000"/>
        </w:rPr>
        <w:t xml:space="preserve">der Opus Klassik als Instrumentalist des Jahres (Oboe) in Berlin </w:t>
      </w:r>
      <w:r w:rsidR="00231315">
        <w:rPr>
          <w:rFonts w:ascii="PT Sans" w:hAnsi="PT Sans" w:cs="Calibri"/>
          <w:color w:val="000000"/>
        </w:rPr>
        <w:t xml:space="preserve">verliehen </w:t>
      </w:r>
      <w:r w:rsidR="00BD7BB4">
        <w:rPr>
          <w:rFonts w:ascii="PT Sans" w:hAnsi="PT Sans" w:cs="Calibri"/>
          <w:color w:val="000000"/>
        </w:rPr>
        <w:t>wurde, freut sich auf seine vierte</w:t>
      </w:r>
      <w:r w:rsidR="00DE04EB">
        <w:rPr>
          <w:rFonts w:ascii="PT Sans" w:hAnsi="PT Sans" w:cs="Calibri"/>
          <w:color w:val="000000"/>
        </w:rPr>
        <w:t xml:space="preserve"> Saison</w:t>
      </w:r>
      <w:r w:rsidR="00BD7BB4">
        <w:rPr>
          <w:rFonts w:ascii="PT Sans" w:hAnsi="PT Sans" w:cs="Calibri"/>
          <w:color w:val="000000"/>
        </w:rPr>
        <w:t xml:space="preserve"> als künstlerischer Leiter</w:t>
      </w:r>
      <w:r w:rsidR="00DE04EB">
        <w:rPr>
          <w:rFonts w:ascii="PT Sans" w:hAnsi="PT Sans" w:cs="Calibri"/>
          <w:color w:val="000000"/>
        </w:rPr>
        <w:t xml:space="preserve"> der Musikwoche Hitzacker</w:t>
      </w:r>
      <w:r w:rsidR="00BD7BB4">
        <w:rPr>
          <w:rFonts w:ascii="PT Sans" w:hAnsi="PT Sans" w:cs="Calibri"/>
          <w:color w:val="000000"/>
        </w:rPr>
        <w:t>: „</w:t>
      </w:r>
      <w:r w:rsidR="0067082D">
        <w:rPr>
          <w:rFonts w:ascii="PT Sans" w:hAnsi="PT Sans" w:cs="Calibri"/>
          <w:color w:val="000000"/>
        </w:rPr>
        <w:t>Mit den Romanzen wird 2019 ein Musikgenre im Fokus stehen, das uns alle schon</w:t>
      </w:r>
      <w:r w:rsidR="00047A92">
        <w:rPr>
          <w:rFonts w:ascii="PT Sans" w:hAnsi="PT Sans" w:cs="Calibri"/>
          <w:color w:val="000000"/>
        </w:rPr>
        <w:t xml:space="preserve"> mindestens</w:t>
      </w:r>
      <w:r w:rsidR="0067082D">
        <w:rPr>
          <w:rFonts w:ascii="PT Sans" w:hAnsi="PT Sans" w:cs="Calibri"/>
          <w:color w:val="000000"/>
        </w:rPr>
        <w:t xml:space="preserve"> einmal tief bewegt hat. Gemeinsam mit vielen internationalen, preisgekrönten Musikern </w:t>
      </w:r>
      <w:r w:rsidR="00047A92">
        <w:rPr>
          <w:rFonts w:ascii="PT Sans" w:hAnsi="PT Sans" w:cs="Calibri"/>
          <w:color w:val="000000"/>
        </w:rPr>
        <w:t xml:space="preserve">werden wir </w:t>
      </w:r>
      <w:r w:rsidR="00D91F0F">
        <w:rPr>
          <w:rFonts w:ascii="PT Sans" w:hAnsi="PT Sans" w:cs="Calibri"/>
          <w:color w:val="000000"/>
        </w:rPr>
        <w:t xml:space="preserve">uns </w:t>
      </w:r>
      <w:r w:rsidR="00047A92">
        <w:rPr>
          <w:rFonts w:ascii="PT Sans" w:hAnsi="PT Sans" w:cs="Calibri"/>
          <w:color w:val="000000"/>
        </w:rPr>
        <w:t xml:space="preserve">in Hitzacker </w:t>
      </w:r>
      <w:r w:rsidR="00D91F0F">
        <w:rPr>
          <w:rFonts w:ascii="PT Sans" w:hAnsi="PT Sans" w:cs="Calibri"/>
          <w:color w:val="000000"/>
        </w:rPr>
        <w:t>den schönsten Romanzen der Musikgeschichte widmen.“</w:t>
      </w:r>
    </w:p>
    <w:p w14:paraId="0B948CF4" w14:textId="4BF1D251" w:rsidR="00EF6A52" w:rsidRPr="00EF6A52" w:rsidRDefault="008E2301" w:rsidP="00047A92">
      <w:pPr>
        <w:spacing w:before="240" w:line="276" w:lineRule="auto"/>
        <w:ind w:right="1417"/>
        <w:rPr>
          <w:rFonts w:ascii="PT Sans" w:hAnsi="PT Sans" w:cs="Calibri"/>
          <w:color w:val="000000"/>
        </w:rPr>
      </w:pPr>
      <w:r>
        <w:rPr>
          <w:rFonts w:ascii="PT Sans" w:hAnsi="PT Sans" w:cs="Calibri"/>
          <w:color w:val="000000"/>
        </w:rPr>
        <w:t>Im Rahmen des zehntägigen Festivals</w:t>
      </w:r>
      <w:r w:rsidR="00D53038">
        <w:rPr>
          <w:rFonts w:ascii="PT Sans" w:hAnsi="PT Sans" w:cs="Calibri"/>
          <w:color w:val="000000"/>
        </w:rPr>
        <w:t xml:space="preserve"> werden </w:t>
      </w:r>
      <w:r>
        <w:rPr>
          <w:rFonts w:ascii="PT Sans" w:hAnsi="PT Sans" w:cs="Calibri"/>
          <w:color w:val="000000"/>
        </w:rPr>
        <w:t>unter anderem</w:t>
      </w:r>
      <w:r w:rsidR="00D53038">
        <w:rPr>
          <w:rFonts w:ascii="PT Sans" w:hAnsi="PT Sans" w:cs="Calibri"/>
          <w:color w:val="000000"/>
        </w:rPr>
        <w:t xml:space="preserve"> </w:t>
      </w:r>
      <w:r w:rsidR="001B5D9F" w:rsidRPr="001B5D9F">
        <w:rPr>
          <w:rFonts w:ascii="PT Sans" w:hAnsi="PT Sans" w:cs="Calibri"/>
          <w:color w:val="000000"/>
        </w:rPr>
        <w:t>Robert Schumanns Romanzen für Oboe und Klavier ebenso wie Richard Strauss‘ gewichtige Romanze für Violoncello und Orchester</w:t>
      </w:r>
      <w:r w:rsidRPr="008E2301">
        <w:rPr>
          <w:rFonts w:ascii="PT Sans" w:hAnsi="PT Sans" w:cs="Calibri"/>
          <w:color w:val="000000"/>
        </w:rPr>
        <w:t xml:space="preserve"> </w:t>
      </w:r>
      <w:r>
        <w:rPr>
          <w:rFonts w:ascii="PT Sans" w:hAnsi="PT Sans" w:cs="Calibri"/>
          <w:color w:val="000000"/>
        </w:rPr>
        <w:t>erklingen</w:t>
      </w:r>
      <w:r w:rsidR="001B5D9F" w:rsidRPr="001B5D9F">
        <w:rPr>
          <w:rFonts w:ascii="PT Sans" w:hAnsi="PT Sans" w:cs="Calibri"/>
          <w:color w:val="000000"/>
        </w:rPr>
        <w:t>, die auf dem</w:t>
      </w:r>
      <w:r w:rsidR="001B5D9F">
        <w:rPr>
          <w:rFonts w:ascii="PT Sans" w:hAnsi="PT Sans" w:cs="Calibri"/>
          <w:color w:val="000000"/>
        </w:rPr>
        <w:t xml:space="preserve"> Programm des Eröffnungskonzert</w:t>
      </w:r>
      <w:r w:rsidR="001B5D9F" w:rsidRPr="001B5D9F">
        <w:rPr>
          <w:rFonts w:ascii="PT Sans" w:hAnsi="PT Sans" w:cs="Calibri"/>
          <w:color w:val="000000"/>
        </w:rPr>
        <w:t>s steht. Innerhalb dieses Spannungsbogens wird in weiteren Konzerten ergründet, was „Romanze“ in musikalischer H</w:t>
      </w:r>
      <w:r w:rsidR="00137370">
        <w:rPr>
          <w:rFonts w:ascii="PT Sans" w:hAnsi="PT Sans" w:cs="Calibri"/>
          <w:color w:val="000000"/>
        </w:rPr>
        <w:t>insicht bedeutet.</w:t>
      </w:r>
      <w:r w:rsidR="00231315">
        <w:rPr>
          <w:rFonts w:ascii="PT Sans" w:hAnsi="PT Sans" w:cs="Calibri"/>
          <w:color w:val="000000"/>
        </w:rPr>
        <w:t xml:space="preserve"> So werden b</w:t>
      </w:r>
      <w:r w:rsidR="001B5D9F" w:rsidRPr="001B5D9F">
        <w:rPr>
          <w:rFonts w:ascii="PT Sans" w:hAnsi="PT Sans" w:cs="Calibri"/>
          <w:color w:val="000000"/>
        </w:rPr>
        <w:t xml:space="preserve">eim Auftritt von </w:t>
      </w:r>
      <w:r w:rsidR="001B5D9F" w:rsidRPr="001B5D9F">
        <w:rPr>
          <w:rFonts w:ascii="PT Sans" w:hAnsi="PT Sans" w:cs="Calibri"/>
          <w:b/>
          <w:color w:val="000000"/>
        </w:rPr>
        <w:t>Benjamin</w:t>
      </w:r>
      <w:r w:rsidR="00C15FEF">
        <w:rPr>
          <w:rFonts w:ascii="PT Sans" w:hAnsi="PT Sans" w:cs="Calibri"/>
          <w:b/>
          <w:color w:val="000000"/>
        </w:rPr>
        <w:t> </w:t>
      </w:r>
      <w:r w:rsidR="001B5D9F" w:rsidRPr="001B5D9F">
        <w:rPr>
          <w:rFonts w:ascii="PT Sans" w:hAnsi="PT Sans" w:cs="Calibri"/>
          <w:b/>
          <w:color w:val="000000"/>
        </w:rPr>
        <w:t>Appl</w:t>
      </w:r>
      <w:r w:rsidR="001B5D9F" w:rsidRPr="001B5D9F">
        <w:rPr>
          <w:rFonts w:ascii="PT Sans" w:hAnsi="PT Sans" w:cs="Calibri"/>
          <w:color w:val="000000"/>
        </w:rPr>
        <w:t xml:space="preserve"> (Bariton), </w:t>
      </w:r>
      <w:r w:rsidR="001B5D9F" w:rsidRPr="00EF6A52">
        <w:rPr>
          <w:rFonts w:ascii="PT Sans" w:hAnsi="PT Sans" w:cs="Calibri"/>
          <w:b/>
          <w:color w:val="000000"/>
        </w:rPr>
        <w:t>Albrecht Mayer</w:t>
      </w:r>
      <w:r w:rsidR="001B5D9F" w:rsidRPr="001B5D9F">
        <w:rPr>
          <w:rFonts w:ascii="PT Sans" w:hAnsi="PT Sans" w:cs="Calibri"/>
          <w:color w:val="000000"/>
        </w:rPr>
        <w:t xml:space="preserve"> (Oboe) und </w:t>
      </w:r>
      <w:r w:rsidR="001B5D9F" w:rsidRPr="00137370">
        <w:rPr>
          <w:rFonts w:ascii="PT Sans" w:hAnsi="PT Sans" w:cs="Calibri"/>
          <w:b/>
          <w:color w:val="000000"/>
        </w:rPr>
        <w:t>Boris Giltburg</w:t>
      </w:r>
      <w:r w:rsidR="001B5D9F" w:rsidRPr="001B5D9F">
        <w:rPr>
          <w:rFonts w:ascii="PT Sans" w:hAnsi="PT Sans" w:cs="Calibri"/>
          <w:color w:val="000000"/>
        </w:rPr>
        <w:t xml:space="preserve"> (Klavier</w:t>
      </w:r>
      <w:r w:rsidR="00137370">
        <w:rPr>
          <w:rFonts w:ascii="PT Sans" w:hAnsi="PT Sans" w:cs="Calibri"/>
          <w:color w:val="000000"/>
        </w:rPr>
        <w:t xml:space="preserve">) </w:t>
      </w:r>
      <w:r w:rsidR="001B5D9F" w:rsidRPr="001B5D9F">
        <w:rPr>
          <w:rFonts w:ascii="PT Sans" w:hAnsi="PT Sans" w:cs="Calibri"/>
          <w:color w:val="000000"/>
        </w:rPr>
        <w:t xml:space="preserve">hochromantische Liederzyklen Beethovens und Schumanns auf dem Programm stehen. Unter Mitwirkung </w:t>
      </w:r>
      <w:r w:rsidR="00137370">
        <w:rPr>
          <w:rFonts w:ascii="PT Sans" w:hAnsi="PT Sans" w:cs="Calibri"/>
          <w:color w:val="000000"/>
        </w:rPr>
        <w:t xml:space="preserve">von </w:t>
      </w:r>
      <w:r w:rsidR="00137370" w:rsidRPr="00231315">
        <w:rPr>
          <w:rFonts w:ascii="PT Sans" w:hAnsi="PT Sans" w:cs="Calibri"/>
          <w:b/>
          <w:color w:val="000000"/>
        </w:rPr>
        <w:t>Albrecht Mayer</w:t>
      </w:r>
      <w:r w:rsidR="001B5D9F" w:rsidRPr="001B5D9F">
        <w:rPr>
          <w:rFonts w:ascii="PT Sans" w:hAnsi="PT Sans" w:cs="Calibri"/>
          <w:color w:val="000000"/>
        </w:rPr>
        <w:t xml:space="preserve">, </w:t>
      </w:r>
      <w:r w:rsidR="001B5D9F" w:rsidRPr="00137370">
        <w:rPr>
          <w:rFonts w:ascii="PT Sans" w:hAnsi="PT Sans" w:cs="Calibri"/>
          <w:b/>
          <w:color w:val="000000"/>
        </w:rPr>
        <w:t>Sarah Willis</w:t>
      </w:r>
      <w:r w:rsidR="001B5D9F" w:rsidRPr="001B5D9F">
        <w:rPr>
          <w:rFonts w:ascii="PT Sans" w:hAnsi="PT Sans" w:cs="Calibri"/>
          <w:color w:val="000000"/>
        </w:rPr>
        <w:t xml:space="preserve"> (Horn) und </w:t>
      </w:r>
      <w:r w:rsidR="001B5D9F" w:rsidRPr="001B5D9F">
        <w:rPr>
          <w:rFonts w:ascii="PT Sans" w:hAnsi="PT Sans" w:cs="Calibri"/>
          <w:b/>
          <w:color w:val="000000"/>
        </w:rPr>
        <w:t>Evgenia Rubinova</w:t>
      </w:r>
      <w:r w:rsidR="001B5D9F" w:rsidRPr="001B5D9F">
        <w:rPr>
          <w:rFonts w:ascii="PT Sans" w:hAnsi="PT Sans" w:cs="Calibri"/>
          <w:color w:val="000000"/>
        </w:rPr>
        <w:t xml:space="preserve"> (Klavier) erklingen Trios </w:t>
      </w:r>
      <w:r w:rsidR="00137370">
        <w:rPr>
          <w:rFonts w:ascii="PT Sans" w:hAnsi="PT Sans" w:cs="Calibri"/>
          <w:color w:val="000000"/>
        </w:rPr>
        <w:t>von Carl Reinecke und Heinrich von Herzogenberg</w:t>
      </w:r>
      <w:r w:rsidR="001B5D9F" w:rsidRPr="001B5D9F">
        <w:rPr>
          <w:rFonts w:ascii="PT Sans" w:hAnsi="PT Sans" w:cs="Calibri"/>
          <w:color w:val="000000"/>
        </w:rPr>
        <w:t>, die zeigen, was das Genre im späten 19.</w:t>
      </w:r>
      <w:r w:rsidR="00231315">
        <w:rPr>
          <w:rFonts w:ascii="PT Sans" w:hAnsi="PT Sans" w:cs="Calibri"/>
          <w:color w:val="000000"/>
        </w:rPr>
        <w:t> </w:t>
      </w:r>
      <w:r w:rsidR="001B5D9F" w:rsidRPr="001B5D9F">
        <w:rPr>
          <w:rFonts w:ascii="PT Sans" w:hAnsi="PT Sans" w:cs="Calibri"/>
          <w:color w:val="000000"/>
        </w:rPr>
        <w:t xml:space="preserve">Jahrhundert hergibt. Das junge und preisgekrönte </w:t>
      </w:r>
      <w:r w:rsidR="001B5D9F" w:rsidRPr="001B5D9F">
        <w:rPr>
          <w:rFonts w:ascii="PT Sans" w:hAnsi="PT Sans" w:cs="Calibri"/>
          <w:b/>
          <w:color w:val="000000"/>
        </w:rPr>
        <w:t>Trio d’Iroise</w:t>
      </w:r>
      <w:r w:rsidR="001B5D9F" w:rsidRPr="001B5D9F">
        <w:rPr>
          <w:rFonts w:ascii="PT Sans" w:hAnsi="PT Sans" w:cs="Calibri"/>
          <w:color w:val="000000"/>
        </w:rPr>
        <w:t xml:space="preserve">, bestehend aus Mitgliedern der </w:t>
      </w:r>
      <w:r w:rsidR="001B5D9F" w:rsidRPr="001B5D9F">
        <w:rPr>
          <w:rFonts w:ascii="PT Sans" w:hAnsi="PT Sans" w:cs="Calibri"/>
          <w:b/>
          <w:color w:val="000000"/>
        </w:rPr>
        <w:t>NDR Radiophilharmonie</w:t>
      </w:r>
      <w:r w:rsidR="001B5D9F" w:rsidRPr="001B5D9F">
        <w:rPr>
          <w:rFonts w:ascii="PT Sans" w:hAnsi="PT Sans" w:cs="Calibri"/>
          <w:color w:val="000000"/>
        </w:rPr>
        <w:t xml:space="preserve">, führt zusammen </w:t>
      </w:r>
      <w:r w:rsidR="001B5D9F" w:rsidRPr="001B5D9F">
        <w:rPr>
          <w:rFonts w:ascii="PT Sans" w:hAnsi="PT Sans" w:cs="Calibri"/>
          <w:color w:val="000000"/>
        </w:rPr>
        <w:lastRenderedPageBreak/>
        <w:t xml:space="preserve">mit </w:t>
      </w:r>
      <w:r w:rsidR="001B5D9F" w:rsidRPr="00EF6A52">
        <w:rPr>
          <w:rFonts w:ascii="PT Sans" w:hAnsi="PT Sans" w:cs="Calibri"/>
          <w:b/>
          <w:color w:val="000000"/>
        </w:rPr>
        <w:t>Albrecht Mayer</w:t>
      </w:r>
      <w:r w:rsidR="001B5D9F" w:rsidRPr="001B5D9F">
        <w:rPr>
          <w:rFonts w:ascii="PT Sans" w:hAnsi="PT Sans" w:cs="Calibri"/>
          <w:color w:val="000000"/>
        </w:rPr>
        <w:t xml:space="preserve"> sehr selten zu hörende Quartette von Jacob und Moeran auf.  </w:t>
      </w:r>
      <w:r w:rsidR="00BD7BB4">
        <w:rPr>
          <w:rFonts w:ascii="PT Sans" w:eastAsia="Times New Roman" w:hAnsi="PT Sans" w:cs="PT Sans"/>
          <w:kern w:val="0"/>
          <w:lang w:eastAsia="de-DE" w:bidi="ar-SA"/>
        </w:rPr>
        <w:t xml:space="preserve">Aus der Perspektive folkloristischer Musik nähert sich das </w:t>
      </w:r>
      <w:r w:rsidR="00BD7BB4" w:rsidRPr="00BD7BB4">
        <w:rPr>
          <w:rFonts w:ascii="PT Sans" w:eastAsia="Times New Roman" w:hAnsi="PT Sans" w:cs="PT Sans"/>
          <w:b/>
          <w:kern w:val="0"/>
          <w:lang w:eastAsia="de-DE" w:bidi="ar-SA"/>
        </w:rPr>
        <w:t>Duo Cantolegno</w:t>
      </w:r>
      <w:r w:rsidR="00BD7BB4">
        <w:rPr>
          <w:rFonts w:ascii="PT Sans" w:eastAsia="Times New Roman" w:hAnsi="PT Sans" w:cs="PT Sans"/>
          <w:kern w:val="0"/>
          <w:lang w:eastAsia="de-DE" w:bidi="ar-SA"/>
        </w:rPr>
        <w:t xml:space="preserve"> (Violine und Gitarre) im Rahmen eines Brunchkonzerts den „Romanzen“. </w:t>
      </w:r>
    </w:p>
    <w:p w14:paraId="6BE00CA7" w14:textId="0152D9DA" w:rsidR="00BD7BB4" w:rsidRDefault="00BD7BB4" w:rsidP="00047A92">
      <w:pPr>
        <w:spacing w:before="240" w:line="276" w:lineRule="auto"/>
        <w:ind w:right="1417"/>
        <w:rPr>
          <w:rFonts w:ascii="PT Sans" w:hAnsi="PT Sans" w:cs="Calibri"/>
          <w:color w:val="000000"/>
        </w:rPr>
      </w:pPr>
      <w:r>
        <w:rPr>
          <w:rFonts w:ascii="PT Sans" w:eastAsia="Times New Roman" w:hAnsi="PT Sans" w:cs="PT Sans"/>
          <w:kern w:val="0"/>
          <w:lang w:eastAsia="de-DE" w:bidi="ar-SA"/>
        </w:rPr>
        <w:t>Zu den weiteren herausragenden Künstlern des Festivals zähl</w:t>
      </w:r>
      <w:r w:rsidR="00EF6A52">
        <w:rPr>
          <w:rFonts w:ascii="PT Sans" w:eastAsia="Times New Roman" w:hAnsi="PT Sans" w:cs="PT Sans"/>
          <w:kern w:val="0"/>
          <w:lang w:eastAsia="de-DE" w:bidi="ar-SA"/>
        </w:rPr>
        <w:t>t</w:t>
      </w:r>
      <w:r>
        <w:rPr>
          <w:rFonts w:ascii="PT Sans" w:eastAsia="Times New Roman" w:hAnsi="PT Sans" w:cs="PT Sans"/>
          <w:kern w:val="0"/>
          <w:lang w:eastAsia="de-DE" w:bidi="ar-SA"/>
        </w:rPr>
        <w:t xml:space="preserve"> </w:t>
      </w:r>
      <w:r w:rsidRPr="00BD7BB4">
        <w:rPr>
          <w:rFonts w:ascii="PT Sans" w:eastAsia="Times New Roman" w:hAnsi="PT Sans" w:cs="PT Sans"/>
          <w:b/>
          <w:kern w:val="0"/>
          <w:lang w:eastAsia="de-DE" w:bidi="ar-SA"/>
        </w:rPr>
        <w:t>Gabriel</w:t>
      </w:r>
      <w:r w:rsidR="00C15FEF">
        <w:rPr>
          <w:rFonts w:ascii="PT Sans" w:eastAsia="Times New Roman" w:hAnsi="PT Sans" w:cs="PT Sans"/>
          <w:b/>
          <w:kern w:val="0"/>
          <w:lang w:eastAsia="de-DE" w:bidi="ar-SA"/>
        </w:rPr>
        <w:t> </w:t>
      </w:r>
      <w:r w:rsidRPr="00BD7BB4">
        <w:rPr>
          <w:rFonts w:ascii="PT Sans" w:eastAsia="Times New Roman" w:hAnsi="PT Sans" w:cs="PT Sans"/>
          <w:b/>
          <w:kern w:val="0"/>
          <w:lang w:eastAsia="de-DE" w:bidi="ar-SA"/>
        </w:rPr>
        <w:t>Schwabe</w:t>
      </w:r>
      <w:r w:rsidR="00EF6A52">
        <w:rPr>
          <w:rFonts w:ascii="PT Sans" w:eastAsia="Times New Roman" w:hAnsi="PT Sans" w:cs="PT Sans"/>
          <w:kern w:val="0"/>
          <w:lang w:eastAsia="de-DE" w:bidi="ar-SA"/>
        </w:rPr>
        <w:t xml:space="preserve">. Der </w:t>
      </w:r>
      <w:r w:rsidR="00594B29">
        <w:rPr>
          <w:rFonts w:ascii="PT Sans" w:eastAsia="Times New Roman" w:hAnsi="PT Sans" w:cs="PT Sans"/>
          <w:kern w:val="0"/>
          <w:lang w:eastAsia="de-DE" w:bidi="ar-SA"/>
        </w:rPr>
        <w:t xml:space="preserve">preisgekrönte </w:t>
      </w:r>
      <w:r w:rsidR="00EF6A52">
        <w:rPr>
          <w:rFonts w:ascii="PT Sans" w:eastAsia="Times New Roman" w:hAnsi="PT Sans" w:cs="PT Sans"/>
          <w:kern w:val="0"/>
          <w:lang w:eastAsia="de-DE" w:bidi="ar-SA"/>
        </w:rPr>
        <w:t>Cellist wird sowohl</w:t>
      </w:r>
      <w:r>
        <w:rPr>
          <w:rFonts w:ascii="PT Sans" w:eastAsia="Times New Roman" w:hAnsi="PT Sans" w:cs="PT Sans"/>
          <w:kern w:val="0"/>
          <w:lang w:eastAsia="de-DE" w:bidi="ar-SA"/>
        </w:rPr>
        <w:t xml:space="preserve"> im Eröffnungskonzert </w:t>
      </w:r>
      <w:r w:rsidR="00EF6A52">
        <w:rPr>
          <w:rFonts w:ascii="PT Sans" w:eastAsia="Times New Roman" w:hAnsi="PT Sans" w:cs="PT Sans"/>
          <w:kern w:val="0"/>
          <w:lang w:eastAsia="de-DE" w:bidi="ar-SA"/>
        </w:rPr>
        <w:t xml:space="preserve">als auch gemeinsam mit dem </w:t>
      </w:r>
      <w:r>
        <w:rPr>
          <w:rFonts w:ascii="PT Sans" w:eastAsia="Times New Roman" w:hAnsi="PT Sans" w:cs="PT Sans"/>
          <w:kern w:val="0"/>
          <w:lang w:eastAsia="de-DE" w:bidi="ar-SA"/>
        </w:rPr>
        <w:t>Pianist</w:t>
      </w:r>
      <w:r w:rsidR="00EF6A52">
        <w:rPr>
          <w:rFonts w:ascii="PT Sans" w:eastAsia="Times New Roman" w:hAnsi="PT Sans" w:cs="PT Sans"/>
          <w:kern w:val="0"/>
          <w:lang w:eastAsia="de-DE" w:bidi="ar-SA"/>
        </w:rPr>
        <w:t>en</w:t>
      </w:r>
      <w:r>
        <w:rPr>
          <w:rFonts w:ascii="PT Sans" w:eastAsia="Times New Roman" w:hAnsi="PT Sans" w:cs="PT Sans"/>
          <w:kern w:val="0"/>
          <w:lang w:eastAsia="de-DE" w:bidi="ar-SA"/>
        </w:rPr>
        <w:t xml:space="preserve"> </w:t>
      </w:r>
      <w:r w:rsidRPr="00BD7BB4">
        <w:rPr>
          <w:rFonts w:ascii="PT Sans" w:eastAsia="Times New Roman" w:hAnsi="PT Sans" w:cs="PT Sans"/>
          <w:b/>
          <w:kern w:val="0"/>
          <w:lang w:eastAsia="de-DE" w:bidi="ar-SA"/>
        </w:rPr>
        <w:t>Fabian Müller</w:t>
      </w:r>
      <w:r>
        <w:rPr>
          <w:rFonts w:ascii="PT Sans" w:eastAsia="Times New Roman" w:hAnsi="PT Sans" w:cs="PT Sans"/>
          <w:kern w:val="0"/>
          <w:lang w:eastAsia="de-DE" w:bidi="ar-SA"/>
        </w:rPr>
        <w:t>, fünffacher Preisträger beim Internationalen ARD-Musikwettbewerb 2017</w:t>
      </w:r>
      <w:r w:rsidR="00EF6A52">
        <w:rPr>
          <w:rFonts w:ascii="PT Sans" w:eastAsia="Times New Roman" w:hAnsi="PT Sans" w:cs="PT Sans"/>
          <w:kern w:val="0"/>
          <w:lang w:eastAsia="de-DE" w:bidi="ar-SA"/>
        </w:rPr>
        <w:t>, im Kammerkonzert „Romanzen I“ zu hören sein</w:t>
      </w:r>
      <w:r>
        <w:rPr>
          <w:rFonts w:ascii="PT Sans" w:eastAsia="Times New Roman" w:hAnsi="PT Sans" w:cs="PT Sans"/>
          <w:kern w:val="0"/>
          <w:lang w:eastAsia="de-DE" w:bidi="ar-SA"/>
        </w:rPr>
        <w:t xml:space="preserve">. </w:t>
      </w:r>
      <w:r w:rsidR="00BB3455">
        <w:rPr>
          <w:rFonts w:ascii="PT Sans" w:eastAsia="Times New Roman" w:hAnsi="PT Sans" w:cs="PT Sans"/>
          <w:kern w:val="0"/>
          <w:lang w:eastAsia="de-DE" w:bidi="ar-SA"/>
        </w:rPr>
        <w:t>Zudem können Konzertbesucher</w:t>
      </w:r>
      <w:r w:rsidR="00594B29">
        <w:rPr>
          <w:rFonts w:ascii="PT Sans" w:eastAsia="Times New Roman" w:hAnsi="PT Sans" w:cs="PT Sans"/>
          <w:kern w:val="0"/>
          <w:lang w:eastAsia="de-DE" w:bidi="ar-SA"/>
        </w:rPr>
        <w:t xml:space="preserve"> den Cellisten</w:t>
      </w:r>
      <w:r w:rsidR="00BB3455">
        <w:rPr>
          <w:rFonts w:ascii="PT Sans" w:eastAsia="Times New Roman" w:hAnsi="PT Sans" w:cs="PT Sans"/>
          <w:kern w:val="0"/>
          <w:lang w:eastAsia="de-DE" w:bidi="ar-SA"/>
        </w:rPr>
        <w:t xml:space="preserve"> </w:t>
      </w:r>
      <w:r w:rsidR="00594B29">
        <w:rPr>
          <w:rFonts w:ascii="PT Sans" w:eastAsia="Times New Roman" w:hAnsi="PT Sans" w:cs="PT Sans"/>
          <w:kern w:val="0"/>
          <w:lang w:eastAsia="de-DE" w:bidi="ar-SA"/>
        </w:rPr>
        <w:t>in einem Interpretenportrait genauer kennenlernen</w:t>
      </w:r>
      <w:r w:rsidR="00BB3455">
        <w:rPr>
          <w:rFonts w:ascii="PT Sans" w:eastAsia="Times New Roman" w:hAnsi="PT Sans" w:cs="PT Sans"/>
          <w:kern w:val="0"/>
          <w:lang w:eastAsia="de-DE" w:bidi="ar-SA"/>
        </w:rPr>
        <w:t xml:space="preserve">. </w:t>
      </w:r>
      <w:r>
        <w:rPr>
          <w:rFonts w:ascii="PT Sans" w:eastAsia="Times New Roman" w:hAnsi="PT Sans" w:cs="PT Sans"/>
          <w:kern w:val="0"/>
          <w:lang w:eastAsia="de-DE" w:bidi="ar-SA"/>
        </w:rPr>
        <w:t xml:space="preserve">Ein Rezitationskonzert mit der Pianistin </w:t>
      </w:r>
      <w:r w:rsidRPr="00BD7BB4">
        <w:rPr>
          <w:rFonts w:ascii="PT Sans" w:eastAsia="Times New Roman" w:hAnsi="PT Sans" w:cs="PT Sans"/>
          <w:b/>
          <w:kern w:val="0"/>
          <w:lang w:eastAsia="de-DE" w:bidi="ar-SA"/>
        </w:rPr>
        <w:t>Evgenia Rubinnova</w:t>
      </w:r>
      <w:r>
        <w:rPr>
          <w:rFonts w:ascii="PT Sans" w:eastAsia="Times New Roman" w:hAnsi="PT Sans" w:cs="PT Sans"/>
          <w:kern w:val="0"/>
          <w:lang w:eastAsia="de-DE" w:bidi="ar-SA"/>
        </w:rPr>
        <w:t xml:space="preserve"> zeigt literarische Aspekte. Christoph Vratz erläutert dabei Hintergründe zur Entstehung von Beethovens Liedzyklus „An die ferne Geliebte“, der alternierend in der Liszt’schen Klavierfassung dargeboten wird.</w:t>
      </w:r>
    </w:p>
    <w:p w14:paraId="20AB580B" w14:textId="6AFB220B" w:rsidR="002D50D9" w:rsidRPr="0020475D" w:rsidRDefault="001B5D9F" w:rsidP="00047A92">
      <w:pPr>
        <w:spacing w:before="240" w:line="276" w:lineRule="auto"/>
        <w:ind w:right="1417"/>
        <w:rPr>
          <w:rFonts w:ascii="PT Sans" w:hAnsi="PT Sans" w:cs="Calibri"/>
          <w:color w:val="000000"/>
        </w:rPr>
      </w:pPr>
      <w:r>
        <w:rPr>
          <w:rFonts w:ascii="PT Sans" w:hAnsi="PT Sans" w:cs="Calibri"/>
          <w:color w:val="000000"/>
        </w:rPr>
        <w:t xml:space="preserve">Den Auftakt gestaltet der berühmte Schauspieler </w:t>
      </w:r>
      <w:r w:rsidRPr="001B5D9F">
        <w:rPr>
          <w:rFonts w:ascii="PT Sans" w:hAnsi="PT Sans" w:cs="Calibri"/>
          <w:b/>
          <w:color w:val="000000"/>
        </w:rPr>
        <w:t>Sky Dumont</w:t>
      </w:r>
      <w:r>
        <w:rPr>
          <w:rFonts w:ascii="PT Sans" w:hAnsi="PT Sans" w:cs="Calibri"/>
          <w:color w:val="000000"/>
        </w:rPr>
        <w:t xml:space="preserve">, der </w:t>
      </w:r>
      <w:r w:rsidRPr="001B5D9F">
        <w:rPr>
          <w:rFonts w:ascii="PT Sans" w:hAnsi="PT Sans" w:cs="Calibri"/>
          <w:color w:val="000000"/>
        </w:rPr>
        <w:t xml:space="preserve">Texte „Über Liebe“ im </w:t>
      </w:r>
      <w:r>
        <w:rPr>
          <w:rFonts w:ascii="PT Sans" w:hAnsi="PT Sans" w:cs="Calibri"/>
          <w:color w:val="000000"/>
        </w:rPr>
        <w:t>Wechsel mit subtilen Chorsätzen liest, die</w:t>
      </w:r>
      <w:r w:rsidRPr="001B5D9F">
        <w:rPr>
          <w:rFonts w:ascii="PT Sans" w:hAnsi="PT Sans" w:cs="Calibri"/>
          <w:color w:val="000000"/>
        </w:rPr>
        <w:t xml:space="preserve"> vom renommierten Gesangsensemble </w:t>
      </w:r>
      <w:r w:rsidRPr="001B5D9F">
        <w:rPr>
          <w:rFonts w:ascii="PT Sans" w:hAnsi="PT Sans" w:cs="Calibri"/>
          <w:b/>
          <w:color w:val="000000"/>
        </w:rPr>
        <w:t>Sjaella</w:t>
      </w:r>
      <w:r>
        <w:rPr>
          <w:rFonts w:ascii="PT Sans" w:hAnsi="PT Sans" w:cs="Calibri"/>
          <w:color w:val="000000"/>
        </w:rPr>
        <w:t xml:space="preserve"> dargeboten werden.</w:t>
      </w:r>
      <w:r w:rsidRPr="001B5D9F">
        <w:rPr>
          <w:rFonts w:ascii="PT Sans" w:hAnsi="PT Sans" w:cs="Calibri"/>
          <w:color w:val="000000"/>
        </w:rPr>
        <w:t xml:space="preserve"> </w:t>
      </w:r>
      <w:r>
        <w:rPr>
          <w:rFonts w:ascii="PT Sans" w:hAnsi="PT Sans" w:cs="Calibri"/>
          <w:color w:val="000000"/>
        </w:rPr>
        <w:t>M</w:t>
      </w:r>
      <w:r w:rsidRPr="001B5D9F">
        <w:rPr>
          <w:rFonts w:ascii="PT Sans" w:hAnsi="PT Sans" w:cs="Calibri"/>
          <w:color w:val="000000"/>
        </w:rPr>
        <w:t xml:space="preserve">it </w:t>
      </w:r>
      <w:r w:rsidRPr="001B5D9F">
        <w:rPr>
          <w:rFonts w:ascii="PT Sans" w:hAnsi="PT Sans" w:cs="Calibri"/>
          <w:b/>
          <w:color w:val="000000"/>
        </w:rPr>
        <w:t>Dorothee</w:t>
      </w:r>
      <w:r w:rsidR="00C15FEF">
        <w:rPr>
          <w:rFonts w:ascii="PT Sans" w:hAnsi="PT Sans" w:cs="Calibri"/>
          <w:b/>
          <w:color w:val="000000"/>
        </w:rPr>
        <w:t> </w:t>
      </w:r>
      <w:r w:rsidRPr="001B5D9F">
        <w:rPr>
          <w:rFonts w:ascii="PT Sans" w:hAnsi="PT Sans" w:cs="Calibri"/>
          <w:b/>
          <w:color w:val="000000"/>
        </w:rPr>
        <w:t>Oberlinger</w:t>
      </w:r>
      <w:r w:rsidRPr="001B5D9F">
        <w:rPr>
          <w:rFonts w:ascii="PT Sans" w:hAnsi="PT Sans" w:cs="Calibri"/>
          <w:color w:val="000000"/>
        </w:rPr>
        <w:t xml:space="preserve"> (Blockflöten) führt eine der renommiertesten Vertreterinnen ihres Fachs zusammen mit ihre</w:t>
      </w:r>
      <w:r>
        <w:rPr>
          <w:rFonts w:ascii="PT Sans" w:hAnsi="PT Sans" w:cs="Calibri"/>
          <w:color w:val="000000"/>
        </w:rPr>
        <w:t xml:space="preserve">m Ensemble barocke Romanzen auf. </w:t>
      </w:r>
      <w:r w:rsidRPr="001B5D9F">
        <w:rPr>
          <w:rFonts w:ascii="PT Sans" w:hAnsi="PT Sans" w:cs="Calibri"/>
          <w:color w:val="000000"/>
        </w:rPr>
        <w:t>Zum Rahmenprog</w:t>
      </w:r>
      <w:r w:rsidR="00137370">
        <w:rPr>
          <w:rFonts w:ascii="PT Sans" w:hAnsi="PT Sans" w:cs="Calibri"/>
          <w:color w:val="000000"/>
        </w:rPr>
        <w:t>ramm gehört unter anderem eine Instrumentenwerkstatt</w:t>
      </w:r>
      <w:r w:rsidRPr="001B5D9F">
        <w:rPr>
          <w:rFonts w:ascii="PT Sans" w:hAnsi="PT Sans" w:cs="Calibri"/>
          <w:color w:val="000000"/>
        </w:rPr>
        <w:t>, bei der Dorothee Oberlin</w:t>
      </w:r>
      <w:r w:rsidR="00494D37">
        <w:rPr>
          <w:rFonts w:ascii="PT Sans" w:hAnsi="PT Sans" w:cs="Calibri"/>
          <w:color w:val="000000"/>
        </w:rPr>
        <w:t xml:space="preserve">ger ihr Instrument </w:t>
      </w:r>
      <w:r w:rsidRPr="001B5D9F">
        <w:rPr>
          <w:rFonts w:ascii="PT Sans" w:hAnsi="PT Sans" w:cs="Calibri"/>
          <w:color w:val="000000"/>
        </w:rPr>
        <w:t>vorstellt.</w:t>
      </w:r>
    </w:p>
    <w:p w14:paraId="57DCF8DA" w14:textId="019DDCE5" w:rsidR="00740910" w:rsidRPr="0067082D" w:rsidRDefault="00740910" w:rsidP="00047A92">
      <w:pPr>
        <w:spacing w:before="240" w:line="276" w:lineRule="auto"/>
        <w:ind w:right="1417"/>
        <w:rPr>
          <w:rFonts w:ascii="PT Sans" w:hAnsi="PT Sans" w:cs="Calibri"/>
          <w:i/>
          <w:color w:val="000000"/>
        </w:rPr>
      </w:pPr>
      <w:r w:rsidRPr="0067082D">
        <w:rPr>
          <w:rFonts w:ascii="PT Sans" w:hAnsi="PT Sans" w:cs="Calibri"/>
          <w:i/>
          <w:color w:val="000000"/>
        </w:rPr>
        <w:t xml:space="preserve">Detaillierte Informationen zu den einzelnen Konzerten und auftretenden Künstlern stehen unter </w:t>
      </w:r>
      <w:hyperlink r:id="rId7" w:history="1">
        <w:r w:rsidRPr="0067082D">
          <w:rPr>
            <w:rStyle w:val="Link"/>
            <w:rFonts w:ascii="PT Sans" w:hAnsi="PT Sans" w:cs="Calibri"/>
            <w:i/>
          </w:rPr>
          <w:t>www.musikwoche-hitzacker.de</w:t>
        </w:r>
      </w:hyperlink>
      <w:r w:rsidRPr="0067082D">
        <w:rPr>
          <w:rFonts w:ascii="PT Sans" w:hAnsi="PT Sans" w:cs="Calibri"/>
          <w:i/>
          <w:color w:val="000000"/>
        </w:rPr>
        <w:t xml:space="preserve"> zur Verfügung. Das Kartenbüro ist </w:t>
      </w:r>
      <w:r w:rsidR="005017DB" w:rsidRPr="0067082D">
        <w:rPr>
          <w:rFonts w:ascii="PT Sans" w:hAnsi="PT Sans" w:cs="Calibri"/>
          <w:i/>
          <w:color w:val="000000"/>
        </w:rPr>
        <w:t xml:space="preserve">ab sofort </w:t>
      </w:r>
      <w:r w:rsidRPr="0067082D">
        <w:rPr>
          <w:rFonts w:ascii="PT Sans" w:hAnsi="PT Sans" w:cs="Calibri"/>
          <w:i/>
          <w:color w:val="000000"/>
        </w:rPr>
        <w:t xml:space="preserve">montags von </w:t>
      </w:r>
      <w:r w:rsidR="00D93A92" w:rsidRPr="0067082D">
        <w:rPr>
          <w:rFonts w:ascii="PT Sans" w:hAnsi="PT Sans" w:cs="Calibri"/>
          <w:i/>
          <w:color w:val="000000"/>
        </w:rPr>
        <w:t>14 bis 16</w:t>
      </w:r>
      <w:r w:rsidRPr="0067082D">
        <w:rPr>
          <w:rFonts w:ascii="PT Sans" w:hAnsi="PT Sans" w:cs="Calibri"/>
          <w:i/>
          <w:color w:val="000000"/>
        </w:rPr>
        <w:t xml:space="preserve"> Uhr sowie dienstags, mittwochs und </w:t>
      </w:r>
      <w:r w:rsidR="00501985" w:rsidRPr="0067082D">
        <w:rPr>
          <w:rFonts w:ascii="PT Sans" w:hAnsi="PT Sans" w:cs="Calibri"/>
          <w:i/>
          <w:color w:val="000000"/>
        </w:rPr>
        <w:t>donnerstag</w:t>
      </w:r>
      <w:r w:rsidRPr="0067082D">
        <w:rPr>
          <w:rFonts w:ascii="PT Sans" w:hAnsi="PT Sans" w:cs="Calibri"/>
          <w:i/>
          <w:color w:val="000000"/>
        </w:rPr>
        <w:t>s von 9 bis 11 Uhr geöffnet. Darüber hinaus können Karten online</w:t>
      </w:r>
      <w:r w:rsidR="008E364F" w:rsidRPr="0067082D">
        <w:rPr>
          <w:rFonts w:ascii="PT Sans" w:hAnsi="PT Sans" w:cs="Calibri"/>
          <w:i/>
          <w:color w:val="000000"/>
        </w:rPr>
        <w:t xml:space="preserve"> auf der Website der Musikwoche Hitzacker</w:t>
      </w:r>
      <w:r w:rsidRPr="0067082D">
        <w:rPr>
          <w:rFonts w:ascii="PT Sans" w:hAnsi="PT Sans" w:cs="Calibri"/>
          <w:i/>
          <w:color w:val="000000"/>
        </w:rPr>
        <w:t xml:space="preserve"> bestellt werden.</w:t>
      </w:r>
    </w:p>
    <w:bookmarkEnd w:id="3"/>
    <w:bookmarkEnd w:id="4"/>
    <w:bookmarkEnd w:id="5"/>
    <w:p w14:paraId="5343A08E" w14:textId="77777777" w:rsidR="00740910" w:rsidRPr="00885FB9" w:rsidRDefault="00740910" w:rsidP="00B83157">
      <w:pPr>
        <w:spacing w:before="240"/>
        <w:ind w:right="-476"/>
        <w:rPr>
          <w:rFonts w:ascii="PT Sans" w:hAnsi="PT Sans" w:cs="Calibri"/>
          <w:b/>
          <w:bCs/>
          <w:sz w:val="22"/>
          <w:szCs w:val="22"/>
        </w:rPr>
      </w:pPr>
      <w:r w:rsidRPr="00885FB9">
        <w:rPr>
          <w:rFonts w:ascii="PT Sans" w:hAnsi="PT Sans" w:cs="Calibri"/>
          <w:b/>
          <w:bCs/>
          <w:sz w:val="22"/>
          <w:szCs w:val="22"/>
        </w:rPr>
        <w:t>Pressekontakt</w:t>
      </w:r>
    </w:p>
    <w:p w14:paraId="64734DDC" w14:textId="77777777" w:rsidR="00740910" w:rsidRPr="00885FB9" w:rsidRDefault="00740910" w:rsidP="005A709C">
      <w:pPr>
        <w:ind w:right="-476"/>
        <w:rPr>
          <w:rFonts w:ascii="PT Sans" w:hAnsi="PT Sans" w:cs="Calibri"/>
          <w:sz w:val="22"/>
          <w:szCs w:val="22"/>
        </w:rPr>
      </w:pPr>
      <w:r w:rsidRPr="00885FB9">
        <w:rPr>
          <w:rFonts w:ascii="PT Sans" w:hAnsi="PT Sans" w:cs="Calibri"/>
          <w:sz w:val="22"/>
          <w:szCs w:val="22"/>
        </w:rPr>
        <w:t>Musikwoche Hitzacker e.V.</w:t>
      </w:r>
    </w:p>
    <w:p w14:paraId="367EEECD" w14:textId="6661D426" w:rsidR="00740910" w:rsidRPr="00885FB9" w:rsidRDefault="003D4EAA" w:rsidP="005A709C">
      <w:pPr>
        <w:ind w:right="-476"/>
        <w:rPr>
          <w:rFonts w:ascii="PT Sans" w:hAnsi="PT Sans" w:cs="Calibri"/>
          <w:sz w:val="22"/>
          <w:szCs w:val="22"/>
        </w:rPr>
      </w:pPr>
      <w:r w:rsidRPr="00885FB9">
        <w:rPr>
          <w:rFonts w:ascii="PT Sans" w:hAnsi="PT Sans" w:cs="Calibri"/>
          <w:sz w:val="22"/>
          <w:szCs w:val="22"/>
        </w:rPr>
        <w:t>Julia Jordan</w:t>
      </w:r>
      <w:r w:rsidR="00740910" w:rsidRPr="00885FB9">
        <w:rPr>
          <w:rFonts w:ascii="PT Sans" w:hAnsi="PT Sans" w:cs="Calibri"/>
          <w:sz w:val="22"/>
          <w:szCs w:val="22"/>
        </w:rPr>
        <w:sym w:font="Symbol" w:char="F0BD"/>
      </w:r>
      <w:r w:rsidR="00740910" w:rsidRPr="00885FB9">
        <w:rPr>
          <w:rFonts w:ascii="PT Sans" w:hAnsi="PT Sans" w:cs="Calibri"/>
          <w:sz w:val="22"/>
          <w:szCs w:val="22"/>
        </w:rPr>
        <w:t>Öffentlichkeitsarbeit</w:t>
      </w:r>
      <w:r w:rsidR="00740910" w:rsidRPr="00885FB9">
        <w:rPr>
          <w:rFonts w:ascii="PT Sans" w:hAnsi="PT Sans" w:cs="Calibri"/>
          <w:sz w:val="22"/>
          <w:szCs w:val="22"/>
        </w:rPr>
        <w:br/>
        <w:t>Elbstraße 1</w:t>
      </w:r>
      <w:r w:rsidR="00740910" w:rsidRPr="00885FB9">
        <w:rPr>
          <w:rFonts w:ascii="PT Sans" w:hAnsi="PT Sans" w:cs="Calibri"/>
          <w:sz w:val="22"/>
          <w:szCs w:val="22"/>
        </w:rPr>
        <w:sym w:font="Symbol" w:char="F0BD"/>
      </w:r>
      <w:r w:rsidR="00740910" w:rsidRPr="00885FB9">
        <w:rPr>
          <w:rFonts w:ascii="PT Sans" w:hAnsi="PT Sans" w:cs="Calibri"/>
          <w:sz w:val="22"/>
          <w:szCs w:val="22"/>
        </w:rPr>
        <w:t>29456 Hitzacker</w:t>
      </w:r>
      <w:r w:rsidR="00740910" w:rsidRPr="00885FB9">
        <w:rPr>
          <w:rFonts w:ascii="PT Sans" w:hAnsi="PT Sans" w:cs="Calibri"/>
          <w:sz w:val="22"/>
          <w:szCs w:val="22"/>
        </w:rPr>
        <w:br/>
        <w:t>Telefon: (0151) 4000 22 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885FB9">
        <w:rPr>
          <w:rFonts w:ascii="PT Sans" w:hAnsi="PT Sans" w:cs="Calibri"/>
          <w:sz w:val="22"/>
          <w:szCs w:val="22"/>
        </w:rPr>
        <w:t xml:space="preserve">E-Mail: </w:t>
      </w:r>
      <w:hyperlink r:id="rId8" w:history="1">
        <w:r w:rsidRPr="00885FB9">
          <w:rPr>
            <w:rStyle w:val="Link"/>
            <w:rFonts w:ascii="PT Sans" w:hAnsi="PT Sans" w:cs="Calibri"/>
            <w:sz w:val="22"/>
            <w:szCs w:val="22"/>
          </w:rPr>
          <w:t>presse@musikwoche-hitzacker.de</w:t>
        </w:r>
      </w:hyperlink>
    </w:p>
    <w:sectPr w:rsidR="002D4195" w:rsidRPr="00885FB9" w:rsidSect="007B33D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428" w:right="1416" w:bottom="1279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5B45F" w14:textId="77777777" w:rsidR="00FE6B7C" w:rsidRDefault="00FE6B7C">
      <w:r>
        <w:separator/>
      </w:r>
    </w:p>
  </w:endnote>
  <w:endnote w:type="continuationSeparator" w:id="0">
    <w:p w14:paraId="5F3F40F5" w14:textId="77777777" w:rsidR="00FE6B7C" w:rsidRDefault="00FE6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5DF5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1F2CC" w14:textId="77777777" w:rsidR="00FE6B7C" w:rsidRDefault="00FE6B7C">
      <w:r>
        <w:separator/>
      </w:r>
    </w:p>
  </w:footnote>
  <w:footnote w:type="continuationSeparator" w:id="0">
    <w:p w14:paraId="1A52253B" w14:textId="77777777" w:rsidR="00FE6B7C" w:rsidRDefault="00FE6B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embedSystemFonts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0"/>
    <w:rsid w:val="00002B4C"/>
    <w:rsid w:val="00006BB3"/>
    <w:rsid w:val="00022FC5"/>
    <w:rsid w:val="0002630A"/>
    <w:rsid w:val="000278A2"/>
    <w:rsid w:val="000315CC"/>
    <w:rsid w:val="000342A1"/>
    <w:rsid w:val="00041559"/>
    <w:rsid w:val="00041CA1"/>
    <w:rsid w:val="00045BD6"/>
    <w:rsid w:val="000478E7"/>
    <w:rsid w:val="00047A92"/>
    <w:rsid w:val="000533DB"/>
    <w:rsid w:val="00054C90"/>
    <w:rsid w:val="0006360C"/>
    <w:rsid w:val="00066497"/>
    <w:rsid w:val="00073376"/>
    <w:rsid w:val="00073612"/>
    <w:rsid w:val="000740D7"/>
    <w:rsid w:val="000765F7"/>
    <w:rsid w:val="00084C3D"/>
    <w:rsid w:val="00097C96"/>
    <w:rsid w:val="000A797D"/>
    <w:rsid w:val="000B1B59"/>
    <w:rsid w:val="000B4F6C"/>
    <w:rsid w:val="000B71DF"/>
    <w:rsid w:val="000D086D"/>
    <w:rsid w:val="000D4893"/>
    <w:rsid w:val="000D5F6D"/>
    <w:rsid w:val="000E1ECD"/>
    <w:rsid w:val="000E27BB"/>
    <w:rsid w:val="000E588E"/>
    <w:rsid w:val="000E641B"/>
    <w:rsid w:val="000F4518"/>
    <w:rsid w:val="000F55A4"/>
    <w:rsid w:val="00101F7C"/>
    <w:rsid w:val="00103ABB"/>
    <w:rsid w:val="00106F45"/>
    <w:rsid w:val="00112E0C"/>
    <w:rsid w:val="00113C64"/>
    <w:rsid w:val="0011536F"/>
    <w:rsid w:val="00115768"/>
    <w:rsid w:val="0012336C"/>
    <w:rsid w:val="00125E3D"/>
    <w:rsid w:val="00137370"/>
    <w:rsid w:val="001412BA"/>
    <w:rsid w:val="001412E8"/>
    <w:rsid w:val="00144344"/>
    <w:rsid w:val="001468BB"/>
    <w:rsid w:val="00150795"/>
    <w:rsid w:val="001647BD"/>
    <w:rsid w:val="00177F7D"/>
    <w:rsid w:val="00180A28"/>
    <w:rsid w:val="001847FA"/>
    <w:rsid w:val="00184D1F"/>
    <w:rsid w:val="00186655"/>
    <w:rsid w:val="00191746"/>
    <w:rsid w:val="00191BA3"/>
    <w:rsid w:val="00193C76"/>
    <w:rsid w:val="00197FAF"/>
    <w:rsid w:val="001A162B"/>
    <w:rsid w:val="001B27A0"/>
    <w:rsid w:val="001B415A"/>
    <w:rsid w:val="001B5D9F"/>
    <w:rsid w:val="001C230B"/>
    <w:rsid w:val="001C67C6"/>
    <w:rsid w:val="001D1481"/>
    <w:rsid w:val="001D2DC0"/>
    <w:rsid w:val="001D65C0"/>
    <w:rsid w:val="001E1920"/>
    <w:rsid w:val="001E264F"/>
    <w:rsid w:val="001E34B6"/>
    <w:rsid w:val="0020475D"/>
    <w:rsid w:val="00214F5B"/>
    <w:rsid w:val="002152D6"/>
    <w:rsid w:val="00216C46"/>
    <w:rsid w:val="002178F1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7561"/>
    <w:rsid w:val="002612EA"/>
    <w:rsid w:val="00261D5D"/>
    <w:rsid w:val="00265159"/>
    <w:rsid w:val="00267DF5"/>
    <w:rsid w:val="00272B8B"/>
    <w:rsid w:val="002810CB"/>
    <w:rsid w:val="00281F4E"/>
    <w:rsid w:val="002A2139"/>
    <w:rsid w:val="002A2628"/>
    <w:rsid w:val="002A2776"/>
    <w:rsid w:val="002A597F"/>
    <w:rsid w:val="002A7682"/>
    <w:rsid w:val="002B1DD1"/>
    <w:rsid w:val="002C45D7"/>
    <w:rsid w:val="002C6762"/>
    <w:rsid w:val="002C7265"/>
    <w:rsid w:val="002D0A35"/>
    <w:rsid w:val="002D0DA3"/>
    <w:rsid w:val="002D4195"/>
    <w:rsid w:val="002D50D9"/>
    <w:rsid w:val="002D68BF"/>
    <w:rsid w:val="002D72D7"/>
    <w:rsid w:val="002D7CF9"/>
    <w:rsid w:val="002E312B"/>
    <w:rsid w:val="002F2221"/>
    <w:rsid w:val="002F5756"/>
    <w:rsid w:val="00300079"/>
    <w:rsid w:val="003040F0"/>
    <w:rsid w:val="0031509C"/>
    <w:rsid w:val="00321D9A"/>
    <w:rsid w:val="003238C9"/>
    <w:rsid w:val="00330A4E"/>
    <w:rsid w:val="003346A2"/>
    <w:rsid w:val="00354002"/>
    <w:rsid w:val="00354875"/>
    <w:rsid w:val="00354CA1"/>
    <w:rsid w:val="003558E0"/>
    <w:rsid w:val="00355B54"/>
    <w:rsid w:val="00362A8C"/>
    <w:rsid w:val="00365560"/>
    <w:rsid w:val="003656B3"/>
    <w:rsid w:val="00367DD0"/>
    <w:rsid w:val="00376AF3"/>
    <w:rsid w:val="0038793A"/>
    <w:rsid w:val="00390477"/>
    <w:rsid w:val="0039480B"/>
    <w:rsid w:val="00397AD5"/>
    <w:rsid w:val="003A1895"/>
    <w:rsid w:val="003A559D"/>
    <w:rsid w:val="003A5FA8"/>
    <w:rsid w:val="003B13FC"/>
    <w:rsid w:val="003C4FC0"/>
    <w:rsid w:val="003D4DB7"/>
    <w:rsid w:val="003D4EAA"/>
    <w:rsid w:val="003D5A38"/>
    <w:rsid w:val="003D7D43"/>
    <w:rsid w:val="003E766D"/>
    <w:rsid w:val="003F01BD"/>
    <w:rsid w:val="003F362E"/>
    <w:rsid w:val="00405E36"/>
    <w:rsid w:val="00415757"/>
    <w:rsid w:val="0042021B"/>
    <w:rsid w:val="0042263D"/>
    <w:rsid w:val="004253C9"/>
    <w:rsid w:val="0043233D"/>
    <w:rsid w:val="00432A9D"/>
    <w:rsid w:val="00432E7E"/>
    <w:rsid w:val="004431B8"/>
    <w:rsid w:val="00447298"/>
    <w:rsid w:val="00447921"/>
    <w:rsid w:val="0045420B"/>
    <w:rsid w:val="004556A9"/>
    <w:rsid w:val="00460001"/>
    <w:rsid w:val="004661EE"/>
    <w:rsid w:val="004666D1"/>
    <w:rsid w:val="00467B00"/>
    <w:rsid w:val="00471A7A"/>
    <w:rsid w:val="00476F00"/>
    <w:rsid w:val="0048446D"/>
    <w:rsid w:val="00491C8A"/>
    <w:rsid w:val="00494D37"/>
    <w:rsid w:val="0049509F"/>
    <w:rsid w:val="004963DF"/>
    <w:rsid w:val="00496F72"/>
    <w:rsid w:val="004B4133"/>
    <w:rsid w:val="004C65D2"/>
    <w:rsid w:val="004D55B4"/>
    <w:rsid w:val="004E1C9F"/>
    <w:rsid w:val="004E5BD1"/>
    <w:rsid w:val="004F7D6B"/>
    <w:rsid w:val="005017DB"/>
    <w:rsid w:val="00501985"/>
    <w:rsid w:val="00503C6C"/>
    <w:rsid w:val="005053B1"/>
    <w:rsid w:val="0050779C"/>
    <w:rsid w:val="0051190E"/>
    <w:rsid w:val="005165D9"/>
    <w:rsid w:val="00522C38"/>
    <w:rsid w:val="005247B8"/>
    <w:rsid w:val="00525A7E"/>
    <w:rsid w:val="005272E3"/>
    <w:rsid w:val="0053310D"/>
    <w:rsid w:val="00537EA8"/>
    <w:rsid w:val="005420BE"/>
    <w:rsid w:val="00544FCD"/>
    <w:rsid w:val="00557110"/>
    <w:rsid w:val="00562F0C"/>
    <w:rsid w:val="005633A5"/>
    <w:rsid w:val="00577116"/>
    <w:rsid w:val="0058437E"/>
    <w:rsid w:val="00590317"/>
    <w:rsid w:val="00592609"/>
    <w:rsid w:val="00594B29"/>
    <w:rsid w:val="005A2074"/>
    <w:rsid w:val="005A709C"/>
    <w:rsid w:val="005A7CD0"/>
    <w:rsid w:val="005B4DA5"/>
    <w:rsid w:val="005B6E2E"/>
    <w:rsid w:val="005C51FC"/>
    <w:rsid w:val="005D307A"/>
    <w:rsid w:val="005D30EB"/>
    <w:rsid w:val="005D71CE"/>
    <w:rsid w:val="005E3992"/>
    <w:rsid w:val="005E4A98"/>
    <w:rsid w:val="005E4F35"/>
    <w:rsid w:val="005E658C"/>
    <w:rsid w:val="005F5895"/>
    <w:rsid w:val="005F5B72"/>
    <w:rsid w:val="006051FA"/>
    <w:rsid w:val="00614385"/>
    <w:rsid w:val="00622D31"/>
    <w:rsid w:val="0062376C"/>
    <w:rsid w:val="00624C48"/>
    <w:rsid w:val="00625D25"/>
    <w:rsid w:val="00630AE9"/>
    <w:rsid w:val="00640AF0"/>
    <w:rsid w:val="00641400"/>
    <w:rsid w:val="00644407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A2F06"/>
    <w:rsid w:val="006A4D4E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72B8"/>
    <w:rsid w:val="006E1103"/>
    <w:rsid w:val="006E1BB8"/>
    <w:rsid w:val="006E2F03"/>
    <w:rsid w:val="006E3ED3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105EF"/>
    <w:rsid w:val="0072361E"/>
    <w:rsid w:val="00723709"/>
    <w:rsid w:val="007318B0"/>
    <w:rsid w:val="0073201D"/>
    <w:rsid w:val="00740910"/>
    <w:rsid w:val="007462A0"/>
    <w:rsid w:val="0075539D"/>
    <w:rsid w:val="00756945"/>
    <w:rsid w:val="00757E78"/>
    <w:rsid w:val="0076136D"/>
    <w:rsid w:val="007628C7"/>
    <w:rsid w:val="007645E8"/>
    <w:rsid w:val="00766E2A"/>
    <w:rsid w:val="00766E42"/>
    <w:rsid w:val="00767061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C398C"/>
    <w:rsid w:val="007C5719"/>
    <w:rsid w:val="007D43B6"/>
    <w:rsid w:val="007D69C7"/>
    <w:rsid w:val="007D6B46"/>
    <w:rsid w:val="007D7304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11EA"/>
    <w:rsid w:val="008213A7"/>
    <w:rsid w:val="008246E9"/>
    <w:rsid w:val="0082713B"/>
    <w:rsid w:val="008332C5"/>
    <w:rsid w:val="00833439"/>
    <w:rsid w:val="00834AB3"/>
    <w:rsid w:val="0084304B"/>
    <w:rsid w:val="008528F0"/>
    <w:rsid w:val="00855436"/>
    <w:rsid w:val="008640E4"/>
    <w:rsid w:val="00865703"/>
    <w:rsid w:val="00867522"/>
    <w:rsid w:val="00876109"/>
    <w:rsid w:val="00885FB9"/>
    <w:rsid w:val="008A4AEB"/>
    <w:rsid w:val="008B1FE7"/>
    <w:rsid w:val="008B2071"/>
    <w:rsid w:val="008B7FA0"/>
    <w:rsid w:val="008E2301"/>
    <w:rsid w:val="008E28C9"/>
    <w:rsid w:val="008E364F"/>
    <w:rsid w:val="008E4EF7"/>
    <w:rsid w:val="008E592B"/>
    <w:rsid w:val="008E6EAF"/>
    <w:rsid w:val="00903EEA"/>
    <w:rsid w:val="00906E22"/>
    <w:rsid w:val="00907121"/>
    <w:rsid w:val="009107D0"/>
    <w:rsid w:val="00911D39"/>
    <w:rsid w:val="00912135"/>
    <w:rsid w:val="0091508F"/>
    <w:rsid w:val="00920CC3"/>
    <w:rsid w:val="00921D0C"/>
    <w:rsid w:val="0093071D"/>
    <w:rsid w:val="00935B08"/>
    <w:rsid w:val="009370DF"/>
    <w:rsid w:val="00937148"/>
    <w:rsid w:val="0093722D"/>
    <w:rsid w:val="00953FDC"/>
    <w:rsid w:val="00967F7C"/>
    <w:rsid w:val="00971A6F"/>
    <w:rsid w:val="009803CA"/>
    <w:rsid w:val="009843B9"/>
    <w:rsid w:val="00987C9B"/>
    <w:rsid w:val="009A0244"/>
    <w:rsid w:val="009A2749"/>
    <w:rsid w:val="009A716C"/>
    <w:rsid w:val="009B05FA"/>
    <w:rsid w:val="009D1BF7"/>
    <w:rsid w:val="009D6964"/>
    <w:rsid w:val="009D6C85"/>
    <w:rsid w:val="009E527D"/>
    <w:rsid w:val="009E754A"/>
    <w:rsid w:val="009F09BC"/>
    <w:rsid w:val="00A0071B"/>
    <w:rsid w:val="00A04D5E"/>
    <w:rsid w:val="00A11843"/>
    <w:rsid w:val="00A131D6"/>
    <w:rsid w:val="00A166A4"/>
    <w:rsid w:val="00A35CF7"/>
    <w:rsid w:val="00A35E87"/>
    <w:rsid w:val="00A573C3"/>
    <w:rsid w:val="00A62F2F"/>
    <w:rsid w:val="00A6595D"/>
    <w:rsid w:val="00A711D1"/>
    <w:rsid w:val="00A73C12"/>
    <w:rsid w:val="00A74097"/>
    <w:rsid w:val="00A7788D"/>
    <w:rsid w:val="00A812AE"/>
    <w:rsid w:val="00A87930"/>
    <w:rsid w:val="00A97EE2"/>
    <w:rsid w:val="00AA4706"/>
    <w:rsid w:val="00AA4951"/>
    <w:rsid w:val="00AB09F9"/>
    <w:rsid w:val="00AB2069"/>
    <w:rsid w:val="00AB3BD2"/>
    <w:rsid w:val="00AB699E"/>
    <w:rsid w:val="00AB73BD"/>
    <w:rsid w:val="00AC5B88"/>
    <w:rsid w:val="00AD2574"/>
    <w:rsid w:val="00AD3C51"/>
    <w:rsid w:val="00AD63C5"/>
    <w:rsid w:val="00AE07B2"/>
    <w:rsid w:val="00AE209D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616C"/>
    <w:rsid w:val="00B7752C"/>
    <w:rsid w:val="00B8119C"/>
    <w:rsid w:val="00B81B9F"/>
    <w:rsid w:val="00B82649"/>
    <w:rsid w:val="00B82B93"/>
    <w:rsid w:val="00B83157"/>
    <w:rsid w:val="00B875F8"/>
    <w:rsid w:val="00B969AC"/>
    <w:rsid w:val="00B97485"/>
    <w:rsid w:val="00BA2DD1"/>
    <w:rsid w:val="00BA35C3"/>
    <w:rsid w:val="00BA5ED8"/>
    <w:rsid w:val="00BB3455"/>
    <w:rsid w:val="00BC0B59"/>
    <w:rsid w:val="00BC31D9"/>
    <w:rsid w:val="00BC4049"/>
    <w:rsid w:val="00BC502D"/>
    <w:rsid w:val="00BC6D27"/>
    <w:rsid w:val="00BD245A"/>
    <w:rsid w:val="00BD7BB4"/>
    <w:rsid w:val="00BE097C"/>
    <w:rsid w:val="00BE21DF"/>
    <w:rsid w:val="00BE4B56"/>
    <w:rsid w:val="00BE4C45"/>
    <w:rsid w:val="00BF0EF6"/>
    <w:rsid w:val="00BF6FE6"/>
    <w:rsid w:val="00BF7221"/>
    <w:rsid w:val="00C03B31"/>
    <w:rsid w:val="00C07C89"/>
    <w:rsid w:val="00C14690"/>
    <w:rsid w:val="00C14A76"/>
    <w:rsid w:val="00C151FD"/>
    <w:rsid w:val="00C15FEF"/>
    <w:rsid w:val="00C41144"/>
    <w:rsid w:val="00C42412"/>
    <w:rsid w:val="00C42660"/>
    <w:rsid w:val="00C46F61"/>
    <w:rsid w:val="00C47318"/>
    <w:rsid w:val="00C47BE4"/>
    <w:rsid w:val="00C5380B"/>
    <w:rsid w:val="00C61D76"/>
    <w:rsid w:val="00C63123"/>
    <w:rsid w:val="00C677D2"/>
    <w:rsid w:val="00C71FD7"/>
    <w:rsid w:val="00C73098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B71E1"/>
    <w:rsid w:val="00CC0ECE"/>
    <w:rsid w:val="00CC5480"/>
    <w:rsid w:val="00CC6CA7"/>
    <w:rsid w:val="00CD25CC"/>
    <w:rsid w:val="00CE097E"/>
    <w:rsid w:val="00CE1500"/>
    <w:rsid w:val="00CE5A42"/>
    <w:rsid w:val="00CE74ED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C39"/>
    <w:rsid w:val="00D316A6"/>
    <w:rsid w:val="00D34798"/>
    <w:rsid w:val="00D34E51"/>
    <w:rsid w:val="00D444B5"/>
    <w:rsid w:val="00D528D3"/>
    <w:rsid w:val="00D53038"/>
    <w:rsid w:val="00D542B3"/>
    <w:rsid w:val="00D55F01"/>
    <w:rsid w:val="00D574F9"/>
    <w:rsid w:val="00D61862"/>
    <w:rsid w:val="00D66B4D"/>
    <w:rsid w:val="00D74056"/>
    <w:rsid w:val="00D749E8"/>
    <w:rsid w:val="00D8770E"/>
    <w:rsid w:val="00D90FC8"/>
    <w:rsid w:val="00D91F0F"/>
    <w:rsid w:val="00D92FD9"/>
    <w:rsid w:val="00D93A92"/>
    <w:rsid w:val="00D97BD0"/>
    <w:rsid w:val="00DA3469"/>
    <w:rsid w:val="00DA3880"/>
    <w:rsid w:val="00DA4E0F"/>
    <w:rsid w:val="00DA6AE1"/>
    <w:rsid w:val="00DB4DEB"/>
    <w:rsid w:val="00DB6BDC"/>
    <w:rsid w:val="00DB6D9E"/>
    <w:rsid w:val="00DC0863"/>
    <w:rsid w:val="00DC6BE5"/>
    <w:rsid w:val="00DC7684"/>
    <w:rsid w:val="00DD0280"/>
    <w:rsid w:val="00DD4296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76C6"/>
    <w:rsid w:val="00E10A4E"/>
    <w:rsid w:val="00E12E9D"/>
    <w:rsid w:val="00E13FBA"/>
    <w:rsid w:val="00E1440A"/>
    <w:rsid w:val="00E152C6"/>
    <w:rsid w:val="00E15952"/>
    <w:rsid w:val="00E21B88"/>
    <w:rsid w:val="00E24761"/>
    <w:rsid w:val="00E36F37"/>
    <w:rsid w:val="00E42D56"/>
    <w:rsid w:val="00E52056"/>
    <w:rsid w:val="00E5727F"/>
    <w:rsid w:val="00E60544"/>
    <w:rsid w:val="00E72B9D"/>
    <w:rsid w:val="00E744EC"/>
    <w:rsid w:val="00E74E66"/>
    <w:rsid w:val="00E90D93"/>
    <w:rsid w:val="00E91643"/>
    <w:rsid w:val="00E949FA"/>
    <w:rsid w:val="00E94DB6"/>
    <w:rsid w:val="00EA2F73"/>
    <w:rsid w:val="00EA3475"/>
    <w:rsid w:val="00EA3EB7"/>
    <w:rsid w:val="00EB5DB5"/>
    <w:rsid w:val="00EB69ED"/>
    <w:rsid w:val="00EC335D"/>
    <w:rsid w:val="00EC373E"/>
    <w:rsid w:val="00EC6F68"/>
    <w:rsid w:val="00EC7883"/>
    <w:rsid w:val="00ED0C84"/>
    <w:rsid w:val="00ED4601"/>
    <w:rsid w:val="00ED4DB8"/>
    <w:rsid w:val="00EE397E"/>
    <w:rsid w:val="00EE6224"/>
    <w:rsid w:val="00EF2125"/>
    <w:rsid w:val="00EF2C2F"/>
    <w:rsid w:val="00EF6A52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50DC3"/>
    <w:rsid w:val="00F55331"/>
    <w:rsid w:val="00F57C6B"/>
    <w:rsid w:val="00F57FD7"/>
    <w:rsid w:val="00F75B66"/>
    <w:rsid w:val="00F765CE"/>
    <w:rsid w:val="00F852D7"/>
    <w:rsid w:val="00F91DE6"/>
    <w:rsid w:val="00F92570"/>
    <w:rsid w:val="00F97466"/>
    <w:rsid w:val="00FA0027"/>
    <w:rsid w:val="00FA0B84"/>
    <w:rsid w:val="00FA478A"/>
    <w:rsid w:val="00FB167D"/>
    <w:rsid w:val="00FB4CA0"/>
    <w:rsid w:val="00FB4E69"/>
    <w:rsid w:val="00FB5D04"/>
    <w:rsid w:val="00FC3B28"/>
    <w:rsid w:val="00FC5FC8"/>
    <w:rsid w:val="00FD3819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usikwoche-hitzacker.de" TargetMode="External"/><Relationship Id="rId8" Type="http://schemas.openxmlformats.org/officeDocument/2006/relationships/hyperlink" Target="mailto:presse@musikwoche-hitzacker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3293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4</cp:revision>
  <cp:lastPrinted>2015-11-24T06:36:00Z</cp:lastPrinted>
  <dcterms:created xsi:type="dcterms:W3CDTF">2018-10-18T05:12:00Z</dcterms:created>
  <dcterms:modified xsi:type="dcterms:W3CDTF">2018-10-18T05:34:00Z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