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8BB9E" w14:textId="77777777" w:rsidR="008C3915" w:rsidRDefault="00372467" w:rsidP="0095562D">
      <w:pPr>
        <w:spacing w:line="360" w:lineRule="auto"/>
        <w:ind w:right="-3119"/>
        <w:jc w:val="both"/>
        <w:rPr>
          <w:rFonts w:asciiTheme="minorHAnsi" w:hAnsiTheme="minorHAnsi" w:cs="Calibri"/>
          <w:b/>
          <w:bCs/>
          <w:sz w:val="40"/>
          <w:szCs w:val="40"/>
        </w:rPr>
      </w:pPr>
      <w:r>
        <w:rPr>
          <w:rFonts w:asciiTheme="minorHAnsi" w:hAnsiTheme="minorHAnsi" w:cs="Calibri"/>
          <w:b/>
          <w:bCs/>
          <w:sz w:val="40"/>
          <w:szCs w:val="40"/>
        </w:rPr>
        <w:t>PRESSEINFORMATION</w:t>
      </w:r>
    </w:p>
    <w:p w14:paraId="62EA4F8A" w14:textId="62CF5D4B" w:rsidR="00C04BD1" w:rsidRPr="00C04BD1" w:rsidRDefault="004707BD" w:rsidP="00C04BD1">
      <w:pPr>
        <w:ind w:right="992"/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</w:pPr>
      <w:bookmarkStart w:id="0" w:name="OLE_LINK5"/>
      <w:bookmarkStart w:id="1" w:name="OLE_LINK6"/>
      <w:r w:rsidRPr="000E14B6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38.</w:t>
      </w:r>
      <w:r w:rsidR="00C82160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 </w:t>
      </w:r>
      <w:r w:rsidRPr="000E14B6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Musikwoche Hitzacker 2024 beginnt</w:t>
      </w:r>
      <w:r w:rsidR="000E4790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 xml:space="preserve"> </w:t>
      </w:r>
      <w:r w:rsidR="002859E4">
        <w:rPr>
          <w:rFonts w:asciiTheme="minorHAnsi" w:hAnsiTheme="minorHAnsi" w:cs="Calibri"/>
          <w:b/>
          <w:bCs/>
          <w:color w:val="000000" w:themeColor="text1"/>
          <w:sz w:val="32"/>
          <w:szCs w:val="32"/>
        </w:rPr>
        <w:t>am 1. März</w:t>
      </w:r>
    </w:p>
    <w:p w14:paraId="32905CCE" w14:textId="30347E20" w:rsidR="00AC1163" w:rsidRPr="004707BD" w:rsidRDefault="0095562D" w:rsidP="005A0D8F">
      <w:pPr>
        <w:spacing w:before="240" w:line="360" w:lineRule="auto"/>
        <w:ind w:right="1701"/>
        <w:rPr>
          <w:rFonts w:asciiTheme="minorHAnsi" w:hAnsiTheme="minorHAnsi" w:cs="Calibri"/>
          <w:b/>
          <w:bCs/>
          <w:color w:val="000000" w:themeColor="text1"/>
        </w:rPr>
      </w:pPr>
      <w:r>
        <w:rPr>
          <w:rFonts w:asciiTheme="minorHAnsi" w:hAnsiTheme="minorHAnsi" w:cs="Calibri"/>
          <w:b/>
          <w:bCs/>
          <w:color w:val="000000" w:themeColor="text1"/>
        </w:rPr>
        <w:t xml:space="preserve">Mahler Chamber Orchestra präsentiert sich „Aus Leidenschaft“ </w:t>
      </w:r>
    </w:p>
    <w:p w14:paraId="1CAE95B3" w14:textId="517FE045" w:rsidR="000E05CA" w:rsidRDefault="00372467" w:rsidP="005A0D8F">
      <w:pPr>
        <w:spacing w:before="240" w:line="276" w:lineRule="auto"/>
        <w:ind w:right="1701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3E3F2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Hitzacker, den </w:t>
      </w:r>
      <w:r w:rsidR="000E479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28. Februar</w:t>
      </w:r>
      <w:r w:rsidRPr="003E3F2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202</w:t>
      </w:r>
      <w:r w:rsidR="000E479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4</w:t>
      </w:r>
      <w:r w:rsidRPr="003E3F2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bookmarkEnd w:id="2"/>
      <w:bookmarkEnd w:id="3"/>
      <w:bookmarkEnd w:id="4"/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>D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 xml:space="preserve">ie 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 xml:space="preserve">Eröffnung der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>38. der Musikwoche Hitzacker st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>eht kurz bevor</w:t>
      </w:r>
      <w:r w:rsidR="0095562D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  <w:r w:rsidR="00B918C9" w:rsidRPr="008D1BF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E4790" w:rsidRPr="008D1BF9">
        <w:rPr>
          <w:rFonts w:asciiTheme="minorHAnsi" w:hAnsiTheme="minorHAnsi" w:cs="Calibri"/>
          <w:color w:val="000000" w:themeColor="text1"/>
          <w:sz w:val="22"/>
          <w:szCs w:val="22"/>
        </w:rPr>
        <w:t>Vom</w:t>
      </w:r>
      <w:r w:rsidR="000E4790" w:rsidRPr="008D1BF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1. </w:t>
      </w:r>
      <w:r w:rsidR="008961EB" w:rsidRPr="008D1BF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b</w:t>
      </w:r>
      <w:r w:rsidR="000E4790" w:rsidRPr="008D1BF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is 10. März</w:t>
      </w:r>
      <w:r w:rsidR="008D1BF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2024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 xml:space="preserve"> können </w:t>
      </w:r>
      <w:r w:rsidR="008D1BF9">
        <w:rPr>
          <w:rFonts w:asciiTheme="minorHAnsi" w:hAnsiTheme="minorHAnsi" w:cs="Calibri"/>
          <w:color w:val="000000" w:themeColor="text1"/>
          <w:sz w:val="22"/>
          <w:szCs w:val="22"/>
        </w:rPr>
        <w:t>Interessierte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in 23 Veranstaltungen herausragende, international gefragte </w:t>
      </w:r>
      <w:r w:rsidR="00B918C9">
        <w:rPr>
          <w:rFonts w:asciiTheme="minorHAnsi" w:hAnsiTheme="minorHAnsi" w:cs="Calibri"/>
          <w:color w:val="000000" w:themeColor="text1"/>
          <w:sz w:val="22"/>
          <w:szCs w:val="22"/>
        </w:rPr>
        <w:t>Musikerinnen</w:t>
      </w:r>
      <w:r w:rsidR="00CC5C0E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Musiker </w:t>
      </w:r>
      <w:r w:rsidR="008961EB">
        <w:rPr>
          <w:rFonts w:asciiTheme="minorHAnsi" w:hAnsiTheme="minorHAnsi" w:cs="Calibri"/>
          <w:color w:val="000000" w:themeColor="text1"/>
          <w:sz w:val="22"/>
          <w:szCs w:val="22"/>
        </w:rPr>
        <w:t xml:space="preserve">genauso wie junge Nachwuchskünstlerinnen und -künstler </w:t>
      </w:r>
      <w:r w:rsidR="00C04BD1">
        <w:rPr>
          <w:rFonts w:asciiTheme="minorHAnsi" w:hAnsiTheme="minorHAnsi" w:cs="Calibri"/>
          <w:color w:val="000000" w:themeColor="text1"/>
          <w:sz w:val="22"/>
          <w:szCs w:val="22"/>
        </w:rPr>
        <w:t xml:space="preserve">in der Elbestadt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>erleben.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E4790" w:rsidRPr="003E3F29">
        <w:rPr>
          <w:rFonts w:asciiTheme="minorHAnsi" w:hAnsiTheme="minorHAnsi" w:cs="Calibri"/>
          <w:color w:val="000000" w:themeColor="text1"/>
          <w:sz w:val="22"/>
          <w:szCs w:val="22"/>
        </w:rPr>
        <w:t>Es ist d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>as</w:t>
      </w:r>
      <w:r w:rsidR="000E4790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erste 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>Festival</w:t>
      </w:r>
      <w:r w:rsidR="000E4790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unter der 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 xml:space="preserve">fünfjährigen </w:t>
      </w:r>
      <w:r w:rsidR="000E4790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Künstlerischen Leitung des renommierten </w:t>
      </w:r>
      <w:r w:rsidR="000E4790" w:rsidRPr="0092099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Mahler</w:t>
      </w:r>
      <w:r w:rsidR="000E479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 </w:t>
      </w:r>
      <w:r w:rsidR="000E4790" w:rsidRPr="0092099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Chamber Orchestra</w:t>
      </w:r>
      <w:r w:rsidR="000E4790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(MCO). </w:t>
      </w:r>
      <w:r w:rsidR="0095562D">
        <w:rPr>
          <w:rFonts w:asciiTheme="minorHAnsi" w:hAnsiTheme="minorHAnsi" w:cs="Calibri"/>
          <w:color w:val="000000" w:themeColor="text1"/>
          <w:sz w:val="22"/>
          <w:szCs w:val="22"/>
        </w:rPr>
        <w:t xml:space="preserve">Das diesjährige </w:t>
      </w:r>
      <w:r w:rsidR="00C04BD1">
        <w:rPr>
          <w:rFonts w:asciiTheme="minorHAnsi" w:hAnsiTheme="minorHAnsi" w:cs="Calibri"/>
          <w:color w:val="000000" w:themeColor="text1"/>
          <w:sz w:val="22"/>
          <w:szCs w:val="22"/>
        </w:rPr>
        <w:t>T</w:t>
      </w:r>
      <w:r w:rsidR="0095562D">
        <w:rPr>
          <w:rFonts w:asciiTheme="minorHAnsi" w:hAnsiTheme="minorHAnsi" w:cs="Calibri"/>
          <w:color w:val="000000" w:themeColor="text1"/>
          <w:sz w:val="22"/>
          <w:szCs w:val="22"/>
        </w:rPr>
        <w:t>hema lautet „Aus Leidenschaft“, das sich in zahlreichen Facetten präsentiert.</w:t>
      </w:r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 xml:space="preserve"> Der Cellist </w:t>
      </w:r>
      <w:r w:rsidR="000E05CA" w:rsidRPr="000E05C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Stefan Faludi</w:t>
      </w:r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Gründungsmitglied des MCO und </w:t>
      </w:r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>diesjähriger „</w:t>
      </w:r>
      <w:proofErr w:type="spellStart"/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>Artistic</w:t>
      </w:r>
      <w:proofErr w:type="spellEnd"/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spellStart"/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>Representative</w:t>
      </w:r>
      <w:proofErr w:type="spellEnd"/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 xml:space="preserve">“ der Musikwoche Hitzacker, 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>betont: „Ich freue mich</w:t>
      </w:r>
      <w:r w:rsidR="00D11F89" w:rsidRP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auf </w:t>
      </w:r>
      <w:r w:rsidR="00D11F89" w:rsidRPr="000E05CA">
        <w:rPr>
          <w:rFonts w:asciiTheme="minorHAnsi" w:hAnsiTheme="minorHAnsi" w:cs="Calibri"/>
          <w:color w:val="000000" w:themeColor="text1"/>
          <w:sz w:val="22"/>
          <w:szCs w:val="22"/>
        </w:rPr>
        <w:t>viele spannende Begegnungen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8D1BF9">
        <w:rPr>
          <w:rFonts w:asciiTheme="minorHAnsi" w:hAnsiTheme="minorHAnsi" w:cs="Calibri"/>
          <w:color w:val="000000" w:themeColor="text1"/>
          <w:sz w:val="22"/>
          <w:szCs w:val="22"/>
        </w:rPr>
        <w:t xml:space="preserve">und darauf, 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dass wir </w:t>
      </w:r>
      <w:r w:rsidR="003221E2">
        <w:rPr>
          <w:rFonts w:asciiTheme="minorHAnsi" w:hAnsiTheme="minorHAnsi" w:cs="Calibri"/>
          <w:color w:val="000000" w:themeColor="text1"/>
          <w:sz w:val="22"/>
          <w:szCs w:val="22"/>
        </w:rPr>
        <w:t xml:space="preserve">Musikerinnen und Musiker 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bei der Vielfalt an </w:t>
      </w:r>
      <w:r w:rsidR="003221E2">
        <w:rPr>
          <w:rFonts w:asciiTheme="minorHAnsi" w:hAnsiTheme="minorHAnsi" w:cs="Calibri"/>
          <w:color w:val="000000" w:themeColor="text1"/>
          <w:sz w:val="22"/>
          <w:szCs w:val="22"/>
        </w:rPr>
        <w:t>Konzertf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>ormaten</w:t>
      </w:r>
      <w:r w:rsidR="003221E2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5A0D8F">
        <w:rPr>
          <w:rFonts w:asciiTheme="minorHAnsi" w:hAnsiTheme="minorHAnsi" w:cs="Calibri"/>
          <w:color w:val="000000" w:themeColor="text1"/>
          <w:sz w:val="22"/>
          <w:szCs w:val="22"/>
        </w:rPr>
        <w:t xml:space="preserve">viele </w:t>
      </w:r>
      <w:r w:rsidR="003221E2">
        <w:rPr>
          <w:rFonts w:asciiTheme="minorHAnsi" w:hAnsiTheme="minorHAnsi" w:cs="Calibri"/>
          <w:color w:val="000000" w:themeColor="text1"/>
          <w:sz w:val="22"/>
          <w:szCs w:val="22"/>
        </w:rPr>
        <w:t>Gelegenheit</w:t>
      </w:r>
      <w:r w:rsidR="005A0D8F">
        <w:rPr>
          <w:rFonts w:asciiTheme="minorHAnsi" w:hAnsiTheme="minorHAnsi" w:cs="Calibri"/>
          <w:color w:val="000000" w:themeColor="text1"/>
          <w:sz w:val="22"/>
          <w:szCs w:val="22"/>
        </w:rPr>
        <w:t>en</w:t>
      </w:r>
      <w:r w:rsidR="003221E2">
        <w:rPr>
          <w:rFonts w:asciiTheme="minorHAnsi" w:hAnsiTheme="minorHAnsi" w:cs="Calibri"/>
          <w:color w:val="000000" w:themeColor="text1"/>
          <w:sz w:val="22"/>
          <w:szCs w:val="22"/>
        </w:rPr>
        <w:t xml:space="preserve"> haben</w:t>
      </w:r>
      <w:r w:rsidR="005A0D8F">
        <w:rPr>
          <w:rFonts w:asciiTheme="minorHAnsi" w:hAnsiTheme="minorHAnsi" w:cs="Calibri"/>
          <w:color w:val="000000" w:themeColor="text1"/>
          <w:sz w:val="22"/>
          <w:szCs w:val="22"/>
        </w:rPr>
        <w:t xml:space="preserve"> werden</w:t>
      </w:r>
      <w:r w:rsidR="003221E2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E05CA" w:rsidRPr="000E05CA">
        <w:rPr>
          <w:rFonts w:asciiTheme="minorHAnsi" w:hAnsiTheme="minorHAnsi" w:cs="Calibri"/>
          <w:color w:val="000000" w:themeColor="text1"/>
          <w:sz w:val="22"/>
          <w:szCs w:val="22"/>
        </w:rPr>
        <w:t xml:space="preserve">mit 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 xml:space="preserve">dem </w:t>
      </w:r>
      <w:r w:rsidR="000E05CA" w:rsidRPr="000E05CA">
        <w:rPr>
          <w:rFonts w:asciiTheme="minorHAnsi" w:hAnsiTheme="minorHAnsi" w:cs="Calibri"/>
          <w:color w:val="000000" w:themeColor="text1"/>
          <w:sz w:val="22"/>
          <w:szCs w:val="22"/>
        </w:rPr>
        <w:t>Publikum</w:t>
      </w:r>
      <w:r w:rsidR="000E05CA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0E05CA" w:rsidRPr="000E05CA">
        <w:rPr>
          <w:rFonts w:asciiTheme="minorHAnsi" w:hAnsiTheme="minorHAnsi" w:cs="Calibri"/>
          <w:color w:val="000000" w:themeColor="text1"/>
          <w:sz w:val="22"/>
          <w:szCs w:val="22"/>
        </w:rPr>
        <w:t xml:space="preserve">in einen Dialog treten </w:t>
      </w:r>
      <w:r w:rsidR="003221E2">
        <w:rPr>
          <w:rFonts w:asciiTheme="minorHAnsi" w:hAnsiTheme="minorHAnsi" w:cs="Calibri"/>
          <w:color w:val="000000" w:themeColor="text1"/>
          <w:sz w:val="22"/>
          <w:szCs w:val="22"/>
        </w:rPr>
        <w:t>zu können.</w:t>
      </w:r>
      <w:r w:rsidR="00D11F89">
        <w:rPr>
          <w:rFonts w:asciiTheme="minorHAnsi" w:hAnsiTheme="minorHAnsi" w:cs="Calibri"/>
          <w:color w:val="000000" w:themeColor="text1"/>
          <w:sz w:val="22"/>
          <w:szCs w:val="22"/>
        </w:rPr>
        <w:t>“</w:t>
      </w:r>
    </w:p>
    <w:p w14:paraId="6CA3714E" w14:textId="77777777" w:rsidR="0095562D" w:rsidRDefault="0095562D" w:rsidP="005A0D8F">
      <w:pPr>
        <w:spacing w:line="276" w:lineRule="auto"/>
        <w:ind w:right="1701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4323C9E9" w14:textId="5B1F5C84" w:rsidR="00A131D1" w:rsidRDefault="00D11F89" w:rsidP="005A0D8F">
      <w:pPr>
        <w:spacing w:line="276" w:lineRule="auto"/>
        <w:ind w:right="1701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A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>m Freitagabend, dem 1. März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 gibt das Blechbläserseptett des MCO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 xml:space="preserve"> einen Vorgeschmack auf zehn Tage Musikgenuss, bevor die Musikwoche Hitzacker am Nachmittag des 2. März </w:t>
      </w:r>
      <w:r w:rsidR="00975913">
        <w:rPr>
          <w:rFonts w:asciiTheme="minorHAnsi" w:hAnsiTheme="minorHAnsi" w:cs="Calibri"/>
          <w:color w:val="000000" w:themeColor="text1"/>
          <w:sz w:val="22"/>
          <w:szCs w:val="22"/>
        </w:rPr>
        <w:t xml:space="preserve">in einem Orchesterkonzert </w:t>
      </w:r>
      <w:r w:rsidR="001F01CA">
        <w:rPr>
          <w:rFonts w:asciiTheme="minorHAnsi" w:hAnsiTheme="minorHAnsi" w:cs="Calibri"/>
          <w:color w:val="000000" w:themeColor="text1"/>
          <w:sz w:val="22"/>
          <w:szCs w:val="22"/>
        </w:rPr>
        <w:t xml:space="preserve">mit „Sturm und Drang“ </w:t>
      </w:r>
      <w:r w:rsidR="000E4790">
        <w:rPr>
          <w:rFonts w:asciiTheme="minorHAnsi" w:hAnsiTheme="minorHAnsi" w:cs="Calibri"/>
          <w:color w:val="000000" w:themeColor="text1"/>
          <w:sz w:val="22"/>
          <w:szCs w:val="22"/>
        </w:rPr>
        <w:t>feierlich eröffnet wird.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1F01CA" w:rsidRPr="005A0D8F">
        <w:rPr>
          <w:rFonts w:asciiTheme="minorHAnsi" w:hAnsiTheme="minorHAnsi" w:cs="Calibri"/>
          <w:color w:val="000000" w:themeColor="text1"/>
          <w:sz w:val="22"/>
          <w:szCs w:val="22"/>
        </w:rPr>
        <w:t xml:space="preserve">Dabei wird sich das </w:t>
      </w:r>
      <w:r w:rsidR="001F01CA" w:rsidRPr="005A0D8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M</w:t>
      </w:r>
      <w:r w:rsidR="00186BCE" w:rsidRPr="005A0D8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ahler Chamber Orchestra</w:t>
      </w:r>
      <w:r w:rsidR="001F01CA" w:rsidRPr="005A0D8F">
        <w:rPr>
          <w:rFonts w:asciiTheme="minorHAnsi" w:hAnsiTheme="minorHAnsi" w:cs="Calibri"/>
          <w:color w:val="000000" w:themeColor="text1"/>
          <w:sz w:val="22"/>
          <w:szCs w:val="22"/>
        </w:rPr>
        <w:t xml:space="preserve"> mit seiner diesjährigen </w:t>
      </w:r>
      <w:r w:rsidR="00B03AFC" w:rsidRPr="005A0D8F">
        <w:rPr>
          <w:rFonts w:asciiTheme="minorHAnsi" w:hAnsiTheme="minorHAnsi" w:cs="Calibri"/>
          <w:color w:val="000000" w:themeColor="text1"/>
          <w:sz w:val="22"/>
          <w:szCs w:val="22"/>
        </w:rPr>
        <w:t>Festival</w:t>
      </w:r>
      <w:r w:rsidR="00B03AFC">
        <w:rPr>
          <w:rFonts w:asciiTheme="minorHAnsi" w:hAnsiTheme="minorHAnsi" w:cs="Calibri"/>
          <w:color w:val="000000" w:themeColor="text1"/>
          <w:sz w:val="22"/>
          <w:szCs w:val="22"/>
        </w:rPr>
        <w:t>-</w:t>
      </w:r>
      <w:r w:rsidR="001F01CA">
        <w:rPr>
          <w:rFonts w:asciiTheme="minorHAnsi" w:hAnsiTheme="minorHAnsi" w:cs="Calibri"/>
          <w:color w:val="000000" w:themeColor="text1"/>
          <w:sz w:val="22"/>
          <w:szCs w:val="22"/>
        </w:rPr>
        <w:t>Partnerin</w:t>
      </w:r>
      <w:r w:rsidR="00ED4582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1F01CA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Alina </w:t>
      </w:r>
      <w:proofErr w:type="spellStart"/>
      <w:r w:rsidR="001F01CA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Ibragimova</w:t>
      </w:r>
      <w:proofErr w:type="spellEnd"/>
      <w:r w:rsidR="001F01C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1F01CA" w:rsidRPr="001F01CA">
        <w:rPr>
          <w:rFonts w:asciiTheme="minorHAnsi" w:hAnsiTheme="minorHAnsi" w:cs="Calibri"/>
          <w:color w:val="000000" w:themeColor="text1"/>
          <w:sz w:val="22"/>
          <w:szCs w:val="22"/>
        </w:rPr>
        <w:t>präsentieren</w:t>
      </w:r>
      <w:r w:rsidR="00ED4582">
        <w:rPr>
          <w:rFonts w:asciiTheme="minorHAnsi" w:hAnsiTheme="minorHAnsi" w:cs="Calibri"/>
          <w:color w:val="000000" w:themeColor="text1"/>
          <w:sz w:val="22"/>
          <w:szCs w:val="22"/>
        </w:rPr>
        <w:t>. Die international renommierte Geigerin</w:t>
      </w:r>
      <w:r w:rsidR="001F01CA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D4582">
        <w:rPr>
          <w:rFonts w:asciiTheme="minorHAnsi" w:hAnsiTheme="minorHAnsi" w:cs="Calibri"/>
          <w:color w:val="000000" w:themeColor="text1"/>
          <w:sz w:val="22"/>
          <w:szCs w:val="22"/>
        </w:rPr>
        <w:t>ist gleich</w:t>
      </w:r>
      <w:r w:rsidR="001F01CA">
        <w:rPr>
          <w:rFonts w:asciiTheme="minorHAnsi" w:hAnsiTheme="minorHAnsi" w:cs="Calibri"/>
          <w:color w:val="000000" w:themeColor="text1"/>
          <w:sz w:val="22"/>
          <w:szCs w:val="22"/>
        </w:rPr>
        <w:t xml:space="preserve"> in mehreren Konzerten </w:t>
      </w:r>
      <w:r w:rsidR="001F01CA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unter anderem </w:t>
      </w:r>
      <w:r w:rsidR="00ED4582">
        <w:rPr>
          <w:rFonts w:asciiTheme="minorHAnsi" w:hAnsiTheme="minorHAnsi" w:cs="Calibri"/>
          <w:color w:val="000000" w:themeColor="text1"/>
          <w:sz w:val="22"/>
          <w:szCs w:val="22"/>
        </w:rPr>
        <w:t>mit ihrem langjährigen Duopartner,</w:t>
      </w:r>
      <w:r w:rsidR="001F01CA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DB0028">
        <w:rPr>
          <w:rFonts w:asciiTheme="minorHAnsi" w:hAnsiTheme="minorHAnsi" w:cs="Calibri"/>
          <w:color w:val="000000" w:themeColor="text1"/>
          <w:sz w:val="22"/>
          <w:szCs w:val="22"/>
        </w:rPr>
        <w:t xml:space="preserve">dem </w:t>
      </w:r>
      <w:r w:rsidR="001F01CA" w:rsidRPr="003E3F29">
        <w:rPr>
          <w:rFonts w:asciiTheme="minorHAnsi" w:hAnsiTheme="minorHAnsi" w:cs="Calibri"/>
          <w:color w:val="000000" w:themeColor="text1"/>
          <w:sz w:val="22"/>
          <w:szCs w:val="22"/>
        </w:rPr>
        <w:t>Pianist</w:t>
      </w:r>
      <w:r w:rsidR="00DB0028">
        <w:rPr>
          <w:rFonts w:asciiTheme="minorHAnsi" w:hAnsiTheme="minorHAnsi" w:cs="Calibri"/>
          <w:color w:val="000000" w:themeColor="text1"/>
          <w:sz w:val="22"/>
          <w:szCs w:val="22"/>
        </w:rPr>
        <w:t>en</w:t>
      </w:r>
      <w:r w:rsidR="001F01CA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1F01CA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Cédric </w:t>
      </w:r>
      <w:proofErr w:type="spellStart"/>
      <w:r w:rsidR="001F01CA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Tiberghien</w:t>
      </w:r>
      <w:proofErr w:type="spellEnd"/>
      <w:r w:rsidR="00ED4582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1F01CA">
        <w:rPr>
          <w:rFonts w:asciiTheme="minorHAnsi" w:hAnsiTheme="minorHAnsi" w:cs="Calibri"/>
          <w:color w:val="000000" w:themeColor="text1"/>
          <w:sz w:val="22"/>
          <w:szCs w:val="22"/>
        </w:rPr>
        <w:t>zu erleben</w:t>
      </w:r>
      <w:r w:rsidR="001F01CA" w:rsidRPr="001F01CA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1F01CA" w:rsidRPr="005A0D8F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>Weitere Künstlerinnen</w:t>
      </w:r>
      <w:r w:rsidR="0079216A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Künstler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der bevorstehenden Musikwoche sind</w:t>
      </w:r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 unter anderem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die </w:t>
      </w:r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Sopranistin </w:t>
      </w:r>
      <w:r w:rsidR="00A131D1" w:rsidRPr="00A131D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Johanna Ihrig</w:t>
      </w:r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der </w:t>
      </w:r>
      <w:r w:rsidR="00A131D1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Tenor </w:t>
      </w:r>
      <w:r w:rsidR="00A131D1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Benedikt </w:t>
      </w:r>
      <w:proofErr w:type="spellStart"/>
      <w:r w:rsidR="00A131D1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Kristjánsson</w:t>
      </w:r>
      <w:proofErr w:type="spellEnd"/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, die Bratschistin </w:t>
      </w:r>
      <w:r w:rsidR="00A131D1" w:rsidRPr="00A131D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Béatrice </w:t>
      </w:r>
      <w:proofErr w:type="spellStart"/>
      <w:r w:rsidR="00A131D1" w:rsidRPr="00A131D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Muthelet</w:t>
      </w:r>
      <w:proofErr w:type="spellEnd"/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, die Cellisten </w:t>
      </w:r>
      <w:r w:rsidR="00A131D1" w:rsidRPr="00A131D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Stefan Faludi</w:t>
      </w:r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</w:t>
      </w:r>
      <w:r w:rsidR="00A131D1" w:rsidRPr="00A131D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Frank-Michael Guthmann</w:t>
      </w:r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, die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Harfenistin </w:t>
      </w:r>
      <w:r w:rsidR="00AC1163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Gaël </w:t>
      </w:r>
      <w:proofErr w:type="spellStart"/>
      <w:r w:rsidR="00AC1163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Gandino</w:t>
      </w:r>
      <w:proofErr w:type="spellEnd"/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der </w:t>
      </w:r>
      <w:r w:rsidR="00A131D1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Schlagwerker </w:t>
      </w:r>
      <w:r w:rsidR="00A131D1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Philipp Lambrecht</w:t>
      </w:r>
      <w:r w:rsidR="00DB002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,</w:t>
      </w:r>
      <w:r w:rsidR="00A131D1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die Cembalistin </w:t>
      </w:r>
      <w:r w:rsidR="00AC1163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Elina Albach</w:t>
      </w:r>
      <w:r w:rsidR="00AC1163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A131D1">
        <w:rPr>
          <w:rFonts w:asciiTheme="minorHAnsi" w:hAnsiTheme="minorHAnsi" w:cs="Calibri"/>
          <w:color w:val="000000" w:themeColor="text1"/>
          <w:sz w:val="22"/>
          <w:szCs w:val="22"/>
        </w:rPr>
        <w:t xml:space="preserve">das </w:t>
      </w:r>
      <w:r w:rsidR="00DB0028" w:rsidRPr="00DB002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MCQ </w:t>
      </w:r>
      <w:r w:rsidR="00DB002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– </w:t>
      </w:r>
      <w:r w:rsidR="00DB0028" w:rsidRPr="00DB002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Mahler Cello </w:t>
      </w:r>
      <w:proofErr w:type="spellStart"/>
      <w:r w:rsidR="00DB0028" w:rsidRPr="00DB002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Quartet</w:t>
      </w:r>
      <w:proofErr w:type="spellEnd"/>
      <w:r w:rsidR="00DB0028">
        <w:rPr>
          <w:rFonts w:asciiTheme="minorHAnsi" w:hAnsiTheme="minorHAnsi" w:cs="Calibri"/>
          <w:color w:val="000000" w:themeColor="text1"/>
          <w:sz w:val="22"/>
          <w:szCs w:val="22"/>
        </w:rPr>
        <w:t xml:space="preserve"> oder auch das </w:t>
      </w:r>
      <w:r w:rsidR="00A131D1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Klaviertrio </w:t>
      </w:r>
      <w:r w:rsidR="00A131D1" w:rsidRPr="00F002B9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Trio</w:t>
      </w:r>
      <w:r w:rsidR="00A131D1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Sole</w:t>
      </w:r>
      <w:r w:rsidR="00925CE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925CEE" w:rsidRPr="00925CEE">
        <w:rPr>
          <w:rFonts w:asciiTheme="minorHAnsi" w:hAnsiTheme="minorHAnsi" w:cs="Calibri"/>
          <w:color w:val="000000" w:themeColor="text1"/>
          <w:sz w:val="22"/>
          <w:szCs w:val="22"/>
        </w:rPr>
        <w:t>und das Musik und Comedy Duo</w:t>
      </w:r>
      <w:r w:rsidR="00925CE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925CEE" w:rsidRPr="00925CE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Carrington-Brown</w:t>
      </w:r>
      <w:r w:rsidR="00925CE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925CEE" w:rsidRPr="00925CEE">
        <w:rPr>
          <w:rFonts w:asciiTheme="minorHAnsi" w:hAnsiTheme="minorHAnsi" w:cs="Calibri"/>
          <w:color w:val="000000" w:themeColor="text1"/>
          <w:sz w:val="22"/>
          <w:szCs w:val="22"/>
        </w:rPr>
        <w:t xml:space="preserve">im </w:t>
      </w:r>
      <w:r w:rsidR="00925CEE">
        <w:rPr>
          <w:rFonts w:asciiTheme="minorHAnsi" w:hAnsiTheme="minorHAnsi" w:cs="Calibri"/>
          <w:color w:val="000000" w:themeColor="text1"/>
          <w:sz w:val="22"/>
          <w:szCs w:val="22"/>
        </w:rPr>
        <w:t xml:space="preserve">traditionellen </w:t>
      </w:r>
      <w:r w:rsidR="00925CEE" w:rsidRPr="00925CEE">
        <w:rPr>
          <w:rFonts w:asciiTheme="minorHAnsi" w:hAnsiTheme="minorHAnsi" w:cs="Calibri"/>
          <w:color w:val="000000" w:themeColor="text1"/>
          <w:sz w:val="22"/>
          <w:szCs w:val="22"/>
        </w:rPr>
        <w:t>Kinderkonzert</w:t>
      </w:r>
      <w:r w:rsidR="00DB0028" w:rsidRPr="00925CEE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55920AAD" w14:textId="77777777" w:rsidR="0095562D" w:rsidRDefault="0095562D" w:rsidP="005A0D8F">
      <w:pPr>
        <w:spacing w:line="276" w:lineRule="auto"/>
        <w:ind w:right="1701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CE284C2" w14:textId="7D28AE7F" w:rsidR="00AC4835" w:rsidRDefault="006E2CA1" w:rsidP="005A0D8F">
      <w:pPr>
        <w:spacing w:line="276" w:lineRule="auto"/>
        <w:ind w:right="1701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Auf dem Programm des zehntägigen Festivals findet sich eine breite Palette an </w:t>
      </w:r>
      <w:r w:rsidR="00925CEE">
        <w:rPr>
          <w:rFonts w:asciiTheme="minorHAnsi" w:hAnsiTheme="minorHAnsi" w:cs="Calibri"/>
          <w:color w:val="000000" w:themeColor="text1"/>
          <w:sz w:val="22"/>
          <w:szCs w:val="22"/>
        </w:rPr>
        <w:t>F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ormaten – von Orchester- und Kammerkonzerten über Gesprächskonzerte</w:t>
      </w:r>
      <w:r w:rsidR="00925CEE">
        <w:rPr>
          <w:rFonts w:asciiTheme="minorHAnsi" w:hAnsiTheme="minorHAnsi" w:cs="Calibri"/>
          <w:color w:val="000000" w:themeColor="text1"/>
          <w:sz w:val="22"/>
          <w:szCs w:val="22"/>
        </w:rPr>
        <w:t xml:space="preserve"> bis hin zu </w:t>
      </w:r>
      <w:r w:rsidR="005009F6">
        <w:rPr>
          <w:rFonts w:asciiTheme="minorHAnsi" w:hAnsiTheme="minorHAnsi" w:cs="Calibri"/>
          <w:color w:val="000000" w:themeColor="text1"/>
          <w:sz w:val="22"/>
          <w:szCs w:val="22"/>
        </w:rPr>
        <w:t>ein</w:t>
      </w:r>
      <w:r w:rsidR="00794BD5">
        <w:rPr>
          <w:rFonts w:asciiTheme="minorHAnsi" w:hAnsiTheme="minorHAnsi" w:cs="Calibri"/>
          <w:color w:val="000000" w:themeColor="text1"/>
          <w:sz w:val="22"/>
          <w:szCs w:val="22"/>
        </w:rPr>
        <w:t>em</w:t>
      </w:r>
      <w:r w:rsidR="005009F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5009F6" w:rsidRPr="009C0BCE">
        <w:rPr>
          <w:rFonts w:asciiTheme="minorHAnsi" w:hAnsiTheme="minorHAnsi" w:cs="Calibri"/>
          <w:color w:val="000000" w:themeColor="text1"/>
          <w:sz w:val="22"/>
          <w:szCs w:val="22"/>
        </w:rPr>
        <w:t>Zukunftskonzert</w:t>
      </w:r>
      <w:r w:rsidR="005009F6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5D0371">
        <w:rPr>
          <w:rFonts w:asciiTheme="minorHAnsi" w:hAnsiTheme="minorHAnsi" w:cs="Calibri"/>
          <w:color w:val="000000" w:themeColor="text1"/>
          <w:sz w:val="22"/>
          <w:szCs w:val="22"/>
        </w:rPr>
        <w:t xml:space="preserve">das </w:t>
      </w:r>
      <w:r w:rsidR="00186BCE">
        <w:rPr>
          <w:rFonts w:asciiTheme="minorHAnsi" w:hAnsiTheme="minorHAnsi" w:cs="Calibri"/>
          <w:color w:val="000000" w:themeColor="text1"/>
          <w:sz w:val="22"/>
          <w:szCs w:val="22"/>
        </w:rPr>
        <w:t>gleichzeitig digital und real zu erleben ist</w:t>
      </w:r>
      <w:r w:rsidR="005D0371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 w:rsidR="00925CEE">
        <w:rPr>
          <w:rFonts w:asciiTheme="minorHAnsi" w:hAnsiTheme="minorHAnsi" w:cs="Calibri"/>
          <w:color w:val="000000" w:themeColor="text1"/>
          <w:sz w:val="22"/>
          <w:szCs w:val="22"/>
        </w:rPr>
        <w:t>Im Rahmen einer</w:t>
      </w:r>
      <w:r w:rsidR="005009F6" w:rsidRPr="003E3F29">
        <w:rPr>
          <w:rFonts w:asciiTheme="minorHAnsi" w:hAnsiTheme="minorHAnsi" w:cs="Calibri"/>
          <w:color w:val="000000" w:themeColor="text1"/>
          <w:sz w:val="22"/>
          <w:szCs w:val="22"/>
        </w:rPr>
        <w:t xml:space="preserve"> Virtual-Reality-Installation </w:t>
      </w:r>
      <w:r w:rsidR="005A0D8F" w:rsidRPr="005A0D8F">
        <w:rPr>
          <w:rFonts w:asciiTheme="minorHAnsi" w:hAnsiTheme="minorHAnsi" w:cs="Calibri"/>
          <w:color w:val="000000" w:themeColor="text1"/>
          <w:sz w:val="22"/>
          <w:szCs w:val="22"/>
        </w:rPr>
        <w:t>können die Besucher aktiv erkunden, wie sich ein Musikensemble „von innen“ anhört und anfühlt</w:t>
      </w:r>
      <w:r w:rsidR="00925CEE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  <w:r w:rsidR="000C452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AC4835">
        <w:rPr>
          <w:rFonts w:asciiTheme="minorHAnsi" w:hAnsiTheme="minorHAnsi" w:cs="Calibri"/>
          <w:color w:val="000000" w:themeColor="text1"/>
          <w:sz w:val="22"/>
          <w:szCs w:val="22"/>
        </w:rPr>
        <w:t xml:space="preserve">Ein vielfältiges Rahmenprogramm rundet </w:t>
      </w:r>
      <w:r w:rsidR="00794BD5">
        <w:rPr>
          <w:rFonts w:asciiTheme="minorHAnsi" w:hAnsiTheme="minorHAnsi" w:cs="Calibri"/>
          <w:color w:val="000000" w:themeColor="text1"/>
          <w:sz w:val="22"/>
          <w:szCs w:val="22"/>
        </w:rPr>
        <w:t>das Angebot de</w:t>
      </w:r>
      <w:r w:rsidR="000C4526">
        <w:rPr>
          <w:rFonts w:asciiTheme="minorHAnsi" w:hAnsiTheme="minorHAnsi" w:cs="Calibri"/>
          <w:color w:val="000000" w:themeColor="text1"/>
          <w:sz w:val="22"/>
          <w:szCs w:val="22"/>
        </w:rPr>
        <w:t>s</w:t>
      </w:r>
      <w:r w:rsidR="00794BD5">
        <w:rPr>
          <w:rFonts w:asciiTheme="minorHAnsi" w:hAnsiTheme="minorHAnsi" w:cs="Calibri"/>
          <w:color w:val="000000" w:themeColor="text1"/>
          <w:sz w:val="22"/>
          <w:szCs w:val="22"/>
        </w:rPr>
        <w:t xml:space="preserve"> diesjährigen </w:t>
      </w:r>
      <w:r w:rsidR="000C4526">
        <w:rPr>
          <w:rFonts w:asciiTheme="minorHAnsi" w:hAnsiTheme="minorHAnsi" w:cs="Calibri"/>
          <w:color w:val="000000" w:themeColor="text1"/>
          <w:sz w:val="22"/>
          <w:szCs w:val="22"/>
        </w:rPr>
        <w:t>Festivals</w:t>
      </w:r>
      <w:r w:rsidR="00794BD5">
        <w:rPr>
          <w:rFonts w:asciiTheme="minorHAnsi" w:hAnsiTheme="minorHAnsi" w:cs="Calibri"/>
          <w:color w:val="000000" w:themeColor="text1"/>
          <w:sz w:val="22"/>
          <w:szCs w:val="22"/>
        </w:rPr>
        <w:t xml:space="preserve"> ab.</w:t>
      </w:r>
    </w:p>
    <w:p w14:paraId="296F1195" w14:textId="77777777" w:rsidR="0095562D" w:rsidRDefault="0095562D" w:rsidP="005A0D8F">
      <w:pPr>
        <w:spacing w:line="276" w:lineRule="auto"/>
        <w:ind w:right="1701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19B3217" w14:textId="5A4CD56E" w:rsidR="004F6145" w:rsidRDefault="00372467" w:rsidP="005A0D8F">
      <w:pPr>
        <w:spacing w:line="276" w:lineRule="auto"/>
        <w:ind w:right="1701"/>
        <w:rPr>
          <w:rFonts w:asciiTheme="minorHAnsi" w:hAnsiTheme="minorHAnsi" w:cstheme="minorHAnsi"/>
          <w:iCs/>
          <w:sz w:val="20"/>
          <w:szCs w:val="20"/>
        </w:rPr>
      </w:pPr>
      <w:r w:rsidRPr="004F6145">
        <w:rPr>
          <w:rFonts w:asciiTheme="minorHAnsi" w:hAnsiTheme="minorHAnsi" w:cstheme="minorHAnsi"/>
          <w:iCs/>
          <w:sz w:val="20"/>
          <w:szCs w:val="20"/>
        </w:rPr>
        <w:lastRenderedPageBreak/>
        <w:t>Einen vollständigen Überblick über alle Konzerte, Künstlerinnen und Künstler</w:t>
      </w:r>
      <w:r w:rsidR="000C4526">
        <w:rPr>
          <w:rFonts w:asciiTheme="minorHAnsi" w:hAnsiTheme="minorHAnsi" w:cstheme="minorHAnsi"/>
          <w:iCs/>
          <w:sz w:val="20"/>
          <w:szCs w:val="20"/>
        </w:rPr>
        <w:t>, Spielstätten und vieles weiteres</w:t>
      </w:r>
      <w:r w:rsidR="000C4526" w:rsidRPr="004F614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C4526">
        <w:rPr>
          <w:rFonts w:asciiTheme="minorHAnsi" w:hAnsiTheme="minorHAnsi" w:cstheme="minorHAnsi"/>
          <w:iCs/>
          <w:sz w:val="20"/>
          <w:szCs w:val="20"/>
        </w:rPr>
        <w:t xml:space="preserve">sowie </w:t>
      </w:r>
      <w:r w:rsidRPr="004F6145">
        <w:rPr>
          <w:rFonts w:asciiTheme="minorHAnsi" w:hAnsiTheme="minorHAnsi" w:cstheme="minorHAnsi"/>
          <w:iCs/>
          <w:sz w:val="20"/>
          <w:szCs w:val="20"/>
        </w:rPr>
        <w:t xml:space="preserve">die </w:t>
      </w:r>
      <w:r w:rsidR="00425572">
        <w:rPr>
          <w:rFonts w:asciiTheme="minorHAnsi" w:hAnsiTheme="minorHAnsi" w:cstheme="minorHAnsi"/>
          <w:iCs/>
          <w:sz w:val="20"/>
          <w:szCs w:val="20"/>
        </w:rPr>
        <w:t>Ö</w:t>
      </w:r>
      <w:r w:rsidRPr="004F6145">
        <w:rPr>
          <w:rFonts w:asciiTheme="minorHAnsi" w:hAnsiTheme="minorHAnsi" w:cstheme="minorHAnsi"/>
          <w:iCs/>
          <w:sz w:val="20"/>
          <w:szCs w:val="20"/>
        </w:rPr>
        <w:t>ffnungszeiten</w:t>
      </w:r>
      <w:r w:rsidR="00425572">
        <w:rPr>
          <w:rFonts w:asciiTheme="minorHAnsi" w:hAnsiTheme="minorHAnsi" w:cstheme="minorHAnsi"/>
          <w:iCs/>
          <w:sz w:val="20"/>
          <w:szCs w:val="20"/>
        </w:rPr>
        <w:t xml:space="preserve"> des Büros</w:t>
      </w:r>
      <w:r w:rsidRPr="004F614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C4526">
        <w:rPr>
          <w:rFonts w:asciiTheme="minorHAnsi" w:hAnsiTheme="minorHAnsi" w:cstheme="minorHAnsi"/>
          <w:iCs/>
          <w:sz w:val="20"/>
          <w:szCs w:val="20"/>
        </w:rPr>
        <w:t>bietet die Website</w:t>
      </w:r>
      <w:r w:rsidRPr="004F6145">
        <w:rPr>
          <w:rFonts w:asciiTheme="minorHAnsi" w:hAnsiTheme="minorHAnsi" w:cstheme="minorHAnsi"/>
          <w:iCs/>
          <w:sz w:val="20"/>
          <w:szCs w:val="20"/>
        </w:rPr>
        <w:t xml:space="preserve"> </w:t>
      </w:r>
      <w:hyperlink r:id="rId7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www.musikwoche-hitzacker.de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. Karten können über das Festivalbüro unter 05862 8197, per E-Mail an </w:t>
      </w:r>
      <w:hyperlink r:id="rId8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kontakt@musikwoche-hitzacker.de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 sowie über </w:t>
      </w:r>
      <w:hyperlink r:id="rId9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www.musikwoche-hitzacker.de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 und das Ticketingsystem </w:t>
      </w:r>
      <w:proofErr w:type="spellStart"/>
      <w:r w:rsidRPr="004F6145">
        <w:rPr>
          <w:rFonts w:asciiTheme="minorHAnsi" w:hAnsiTheme="minorHAnsi" w:cstheme="minorHAnsi"/>
          <w:iCs/>
          <w:sz w:val="20"/>
          <w:szCs w:val="20"/>
        </w:rPr>
        <w:t>Etix</w:t>
      </w:r>
      <w:proofErr w:type="spellEnd"/>
      <w:r w:rsidRPr="004F6145">
        <w:rPr>
          <w:rFonts w:asciiTheme="minorHAnsi" w:hAnsiTheme="minorHAnsi" w:cstheme="minorHAnsi"/>
          <w:iCs/>
          <w:sz w:val="20"/>
          <w:szCs w:val="20"/>
        </w:rPr>
        <w:t xml:space="preserve"> unter </w:t>
      </w:r>
      <w:hyperlink r:id="rId10" w:history="1">
        <w:r w:rsidRPr="004F6145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www.etix.com</w:t>
        </w:r>
      </w:hyperlink>
      <w:r w:rsidRPr="004F6145">
        <w:rPr>
          <w:rFonts w:asciiTheme="minorHAnsi" w:hAnsiTheme="minorHAnsi" w:cstheme="minorHAnsi"/>
          <w:iCs/>
          <w:sz w:val="20"/>
          <w:szCs w:val="20"/>
        </w:rPr>
        <w:t xml:space="preserve"> erworben werden.</w:t>
      </w:r>
      <w:r w:rsidR="00A92C41" w:rsidRPr="004F61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C6B3E5F" w14:textId="77777777" w:rsidR="008D1BF9" w:rsidRPr="004F6145" w:rsidRDefault="008D1BF9" w:rsidP="005A0D8F">
      <w:pPr>
        <w:spacing w:line="276" w:lineRule="auto"/>
        <w:ind w:right="1701"/>
        <w:rPr>
          <w:rFonts w:asciiTheme="minorHAnsi" w:hAnsiTheme="minorHAnsi" w:cstheme="minorHAnsi"/>
          <w:iCs/>
          <w:sz w:val="20"/>
          <w:szCs w:val="20"/>
        </w:rPr>
      </w:pPr>
    </w:p>
    <w:p w14:paraId="079F094E" w14:textId="77777777" w:rsidR="008C3915" w:rsidRPr="004F6145" w:rsidRDefault="00372467" w:rsidP="005A0D8F">
      <w:pPr>
        <w:ind w:right="1701"/>
        <w:rPr>
          <w:rFonts w:asciiTheme="minorHAnsi" w:hAnsiTheme="minorHAnsi" w:cstheme="minorHAnsi"/>
          <w:b/>
          <w:bCs/>
          <w:sz w:val="20"/>
          <w:szCs w:val="20"/>
        </w:rPr>
      </w:pPr>
      <w:r w:rsidRPr="004F6145">
        <w:rPr>
          <w:rFonts w:asciiTheme="minorHAnsi" w:hAnsiTheme="minorHAnsi" w:cstheme="minorHAnsi"/>
          <w:b/>
          <w:bCs/>
          <w:sz w:val="20"/>
          <w:szCs w:val="20"/>
        </w:rPr>
        <w:t>Pressekontakt</w:t>
      </w:r>
    </w:p>
    <w:p w14:paraId="7B34982D" w14:textId="77777777" w:rsidR="008C3915" w:rsidRPr="004F6145" w:rsidRDefault="00372467" w:rsidP="005A0D8F">
      <w:pPr>
        <w:ind w:right="1701"/>
        <w:rPr>
          <w:rFonts w:asciiTheme="minorHAnsi" w:hAnsiTheme="minorHAnsi" w:cstheme="minorHAnsi"/>
          <w:sz w:val="20"/>
          <w:szCs w:val="20"/>
        </w:rPr>
      </w:pPr>
      <w:r w:rsidRPr="004F6145">
        <w:rPr>
          <w:rFonts w:asciiTheme="minorHAnsi" w:hAnsiTheme="minorHAnsi" w:cstheme="minorHAnsi"/>
          <w:sz w:val="20"/>
          <w:szCs w:val="20"/>
        </w:rPr>
        <w:t>Musikwoche Hitzacker e. V.</w:t>
      </w:r>
    </w:p>
    <w:p w14:paraId="2BBEE1F2" w14:textId="77777777" w:rsidR="008C3915" w:rsidRPr="004F6145" w:rsidRDefault="00372467" w:rsidP="005A0D8F">
      <w:pPr>
        <w:ind w:right="1701"/>
        <w:rPr>
          <w:rFonts w:asciiTheme="minorHAnsi" w:hAnsiTheme="minorHAnsi" w:cstheme="minorHAnsi"/>
          <w:sz w:val="20"/>
          <w:szCs w:val="20"/>
        </w:rPr>
      </w:pPr>
      <w:r w:rsidRPr="004F6145">
        <w:rPr>
          <w:rFonts w:asciiTheme="minorHAnsi" w:hAnsiTheme="minorHAnsi" w:cstheme="minorHAnsi"/>
          <w:sz w:val="20"/>
          <w:szCs w:val="20"/>
        </w:rPr>
        <w:t>Julia Jordan</w:t>
      </w:r>
      <w:r w:rsidRPr="004F6145">
        <w:rPr>
          <w:rFonts w:asciiTheme="minorHAnsi" w:hAnsiTheme="minorHAnsi" w:cstheme="minorHAnsi"/>
          <w:sz w:val="20"/>
          <w:szCs w:val="20"/>
        </w:rPr>
        <w:sym w:font="Symbol" w:char="F0BD"/>
      </w:r>
      <w:r w:rsidRPr="004F6145">
        <w:rPr>
          <w:rFonts w:asciiTheme="minorHAnsi" w:hAnsiTheme="minorHAnsi" w:cstheme="minorHAnsi"/>
          <w:sz w:val="20"/>
          <w:szCs w:val="20"/>
        </w:rPr>
        <w:t>Öffentlichkeitsarbeit</w:t>
      </w:r>
      <w:r w:rsidRPr="004F6145">
        <w:rPr>
          <w:rFonts w:asciiTheme="minorHAnsi" w:hAnsiTheme="minorHAnsi" w:cstheme="minorHAnsi"/>
          <w:sz w:val="20"/>
          <w:szCs w:val="20"/>
        </w:rPr>
        <w:br/>
        <w:t>Elbstraße 1</w:t>
      </w:r>
      <w:r w:rsidRPr="004F6145">
        <w:rPr>
          <w:rFonts w:asciiTheme="minorHAnsi" w:hAnsiTheme="minorHAnsi" w:cstheme="minorHAnsi"/>
          <w:sz w:val="20"/>
          <w:szCs w:val="20"/>
        </w:rPr>
        <w:sym w:font="Symbol" w:char="F0BD"/>
      </w:r>
      <w:r w:rsidRPr="004F6145">
        <w:rPr>
          <w:rFonts w:asciiTheme="minorHAnsi" w:hAnsiTheme="minorHAnsi" w:cstheme="minorHAnsi"/>
          <w:sz w:val="20"/>
          <w:szCs w:val="20"/>
        </w:rPr>
        <w:t>29456 Hitzacker</w:t>
      </w:r>
      <w:r w:rsidRPr="004F6145">
        <w:rPr>
          <w:rFonts w:asciiTheme="minorHAnsi" w:hAnsiTheme="minorHAnsi" w:cstheme="minorHAnsi"/>
          <w:sz w:val="20"/>
          <w:szCs w:val="20"/>
        </w:rPr>
        <w:br/>
        <w:t>Telefon: +49 151 4000 22 80</w:t>
      </w:r>
    </w:p>
    <w:p w14:paraId="69597AA5" w14:textId="448F6F95" w:rsidR="008C3915" w:rsidRPr="004F6145" w:rsidRDefault="00372467" w:rsidP="005A0D8F">
      <w:pPr>
        <w:ind w:right="1701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4F6145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1" w:history="1">
        <w:r w:rsidRPr="004F6145">
          <w:rPr>
            <w:rStyle w:val="Hyperlink"/>
            <w:rFonts w:asciiTheme="minorHAnsi" w:hAnsiTheme="minorHAnsi" w:cstheme="minorHAnsi"/>
            <w:sz w:val="20"/>
            <w:szCs w:val="20"/>
          </w:rPr>
          <w:t>presse@musikwoche-hitzacker.de</w:t>
        </w:r>
      </w:hyperlink>
    </w:p>
    <w:sectPr w:rsidR="008C3915" w:rsidRPr="004F6145" w:rsidSect="00A95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56" w:right="1416" w:bottom="1049" w:left="1418" w:header="5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9489" w14:textId="77777777" w:rsidR="00A95C82" w:rsidRDefault="00A95C82">
      <w:r>
        <w:separator/>
      </w:r>
    </w:p>
  </w:endnote>
  <w:endnote w:type="continuationSeparator" w:id="0">
    <w:p w14:paraId="11B89E5D" w14:textId="77777777" w:rsidR="00A95C82" w:rsidRDefault="00A9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C96F" w14:textId="77777777" w:rsidR="00A92C41" w:rsidRDefault="00A92C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6A39" w14:textId="7A87E05A" w:rsidR="008C3915" w:rsidRDefault="002B08E8">
    <w:pPr>
      <w:pStyle w:val="Fuzeile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cs="Calibri"/>
        <w:color w:val="000000"/>
        <w:sz w:val="22"/>
        <w:szCs w:val="22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F98" w14:textId="77777777" w:rsidR="008C3915" w:rsidRDefault="00372467">
    <w:pPr>
      <w:pStyle w:val="Fuzeile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CCF9" w14:textId="77777777" w:rsidR="00A95C82" w:rsidRDefault="00A95C82">
      <w:r>
        <w:separator/>
      </w:r>
    </w:p>
  </w:footnote>
  <w:footnote w:type="continuationSeparator" w:id="0">
    <w:p w14:paraId="53543783" w14:textId="77777777" w:rsidR="00A95C82" w:rsidRDefault="00A9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59C2" w14:textId="77777777" w:rsidR="004D2AE3" w:rsidRDefault="004D2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7B0C" w14:textId="086B76E2" w:rsidR="008C3915" w:rsidRDefault="00E43348">
    <w:pPr>
      <w:pStyle w:val="Kopfzeile"/>
      <w:ind w:right="-711"/>
      <w:jc w:val="right"/>
    </w:pPr>
    <w:r>
      <w:rPr>
        <w:noProof/>
        <w:sz w:val="32"/>
      </w:rPr>
      <w:drawing>
        <wp:inline distT="0" distB="0" distL="0" distR="0" wp14:anchorId="1DBC80CF" wp14:editId="5D16EE6F">
          <wp:extent cx="2742525" cy="1025719"/>
          <wp:effectExtent l="0" t="0" r="127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joern\Dropbox\Musikwoche Hitzacker 2017\MWH2017_Logo\MWH2017_Logo_Druck\MWH2017_Logo_KL_CMYK\MWH2017_Logo_KL_4c_positiv_3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5778" cy="103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6E3E" w14:textId="1844B4BB" w:rsidR="008C3915" w:rsidRDefault="00E43348">
    <w:pPr>
      <w:pStyle w:val="Kopfzeile"/>
      <w:ind w:right="-709"/>
      <w:jc w:val="right"/>
    </w:pPr>
    <w:r>
      <w:rPr>
        <w:noProof/>
        <w:sz w:val="32"/>
      </w:rPr>
      <w:drawing>
        <wp:inline distT="0" distB="0" distL="0" distR="0" wp14:anchorId="1ED6213C" wp14:editId="429EEAEF">
          <wp:extent cx="2628350" cy="983017"/>
          <wp:effectExtent l="0" t="0" r="635" b="762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joern\Dropbox\Musikwoche Hitzacker 2017\MWH2017_Logo\MWH2017_Logo_Druck\MWH2017_Logo_KL_CMYK\MWH2017_Logo_KL_4c_positiv_300p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6920" cy="99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0570011">
    <w:abstractNumId w:val="0"/>
  </w:num>
  <w:num w:numId="2" w16cid:durableId="210458304">
    <w:abstractNumId w:val="2"/>
  </w:num>
  <w:num w:numId="3" w16cid:durableId="163382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15"/>
    <w:rsid w:val="0004207F"/>
    <w:rsid w:val="000C4526"/>
    <w:rsid w:val="000E05CA"/>
    <w:rsid w:val="000E14B6"/>
    <w:rsid w:val="000E4790"/>
    <w:rsid w:val="00112D6C"/>
    <w:rsid w:val="0015768B"/>
    <w:rsid w:val="001862D7"/>
    <w:rsid w:val="00186B6C"/>
    <w:rsid w:val="00186BCE"/>
    <w:rsid w:val="001940EF"/>
    <w:rsid w:val="001F01CA"/>
    <w:rsid w:val="00275FE7"/>
    <w:rsid w:val="002859E4"/>
    <w:rsid w:val="002B08E8"/>
    <w:rsid w:val="003221E2"/>
    <w:rsid w:val="00326A47"/>
    <w:rsid w:val="00372467"/>
    <w:rsid w:val="00397070"/>
    <w:rsid w:val="003E0F9E"/>
    <w:rsid w:val="003E3F29"/>
    <w:rsid w:val="00425572"/>
    <w:rsid w:val="0043464E"/>
    <w:rsid w:val="004707BD"/>
    <w:rsid w:val="004D2AE3"/>
    <w:rsid w:val="004F6145"/>
    <w:rsid w:val="004F6D17"/>
    <w:rsid w:val="005009F6"/>
    <w:rsid w:val="00514FB4"/>
    <w:rsid w:val="00577624"/>
    <w:rsid w:val="005A0D8F"/>
    <w:rsid w:val="005D0371"/>
    <w:rsid w:val="00630DE4"/>
    <w:rsid w:val="00635937"/>
    <w:rsid w:val="00673CCC"/>
    <w:rsid w:val="00675C89"/>
    <w:rsid w:val="006E2CA1"/>
    <w:rsid w:val="006F0910"/>
    <w:rsid w:val="00716DBD"/>
    <w:rsid w:val="00750C36"/>
    <w:rsid w:val="00763975"/>
    <w:rsid w:val="0079216A"/>
    <w:rsid w:val="00794BD5"/>
    <w:rsid w:val="00886614"/>
    <w:rsid w:val="00893516"/>
    <w:rsid w:val="008961EB"/>
    <w:rsid w:val="008C3915"/>
    <w:rsid w:val="008D1BF9"/>
    <w:rsid w:val="0092099E"/>
    <w:rsid w:val="00925CEE"/>
    <w:rsid w:val="0095562D"/>
    <w:rsid w:val="00975913"/>
    <w:rsid w:val="00A131D1"/>
    <w:rsid w:val="00A92C41"/>
    <w:rsid w:val="00A95C82"/>
    <w:rsid w:val="00AA4081"/>
    <w:rsid w:val="00AC1163"/>
    <w:rsid w:val="00AC4835"/>
    <w:rsid w:val="00B03AFC"/>
    <w:rsid w:val="00B1515B"/>
    <w:rsid w:val="00B22A69"/>
    <w:rsid w:val="00B461E2"/>
    <w:rsid w:val="00B918C9"/>
    <w:rsid w:val="00BA0ACF"/>
    <w:rsid w:val="00C04BD1"/>
    <w:rsid w:val="00C22043"/>
    <w:rsid w:val="00C34ECD"/>
    <w:rsid w:val="00C55989"/>
    <w:rsid w:val="00C82160"/>
    <w:rsid w:val="00CC5C0E"/>
    <w:rsid w:val="00CD6F17"/>
    <w:rsid w:val="00D11F89"/>
    <w:rsid w:val="00D57775"/>
    <w:rsid w:val="00D96650"/>
    <w:rsid w:val="00DB0028"/>
    <w:rsid w:val="00DD4F48"/>
    <w:rsid w:val="00DE6E74"/>
    <w:rsid w:val="00E00505"/>
    <w:rsid w:val="00E43348"/>
    <w:rsid w:val="00ED4582"/>
    <w:rsid w:val="00F002B9"/>
    <w:rsid w:val="00F83B11"/>
    <w:rsid w:val="00F862A9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08B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Absatz-Standardschriftart2">
    <w:name w:val="Absatz-Standardschriftart2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Absatz-Standardschriftart11">
    <w:name w:val="Absatz-Standardschriftart11"/>
    <w:uiPriority w:val="99"/>
  </w:style>
  <w:style w:type="character" w:customStyle="1" w:styleId="WW-Absatz-Standardschriftart11">
    <w:name w:val="WW-Absatz-Standardschriftart11"/>
    <w:uiPriority w:val="99"/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Pr>
      <w:rFonts w:cs="Times New Roman"/>
    </w:rPr>
  </w:style>
  <w:style w:type="character" w:customStyle="1" w:styleId="BesuchterHyperlink1">
    <w:name w:val="BesuchterHyperlink1"/>
    <w:uiPriority w:val="99"/>
    <w:rPr>
      <w:color w:val="800080"/>
      <w:u w:val="single"/>
    </w:rPr>
  </w:style>
  <w:style w:type="character" w:customStyle="1" w:styleId="Kommentarzeichen1">
    <w:name w:val="Kommentarzeichen1"/>
    <w:uiPriority w:val="99"/>
    <w:rPr>
      <w:sz w:val="16"/>
    </w:rPr>
  </w:style>
  <w:style w:type="character" w:customStyle="1" w:styleId="ListLabel1">
    <w:name w:val="ListLabel 1"/>
    <w:uiPriority w:val="99"/>
    <w:rPr>
      <w:sz w:val="16"/>
    </w:rPr>
  </w:style>
  <w:style w:type="character" w:customStyle="1" w:styleId="ListLabel2">
    <w:name w:val="ListLabel 2"/>
    <w:uiPriority w:val="99"/>
  </w:style>
  <w:style w:type="character" w:customStyle="1" w:styleId="Funotenzeichen1">
    <w:name w:val="Fußnotenzeichen1"/>
    <w:uiPriority w:val="99"/>
  </w:style>
  <w:style w:type="character" w:customStyle="1" w:styleId="Funotenzeichen2">
    <w:name w:val="Fußnotenzeichen2"/>
    <w:uiPriority w:val="99"/>
    <w:rPr>
      <w:vertAlign w:val="superscript"/>
    </w:rPr>
  </w:style>
  <w:style w:type="character" w:customStyle="1" w:styleId="Kommentarzeichen2">
    <w:name w:val="Kommentarzeichen2"/>
    <w:uiPriority w:val="99"/>
    <w:rPr>
      <w:sz w:val="16"/>
    </w:rPr>
  </w:style>
  <w:style w:type="character" w:customStyle="1" w:styleId="KommentartextZchn">
    <w:name w:val="Kommentartext Zchn"/>
    <w:uiPriority w:val="99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</w:style>
  <w:style w:type="paragraph" w:customStyle="1" w:styleId="Beschriftung3">
    <w:name w:val="Beschriftung3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customStyle="1" w:styleId="Beschriftung2">
    <w:name w:val="Beschriftung2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Pr>
      <w:b/>
      <w:bCs/>
    </w:rPr>
  </w:style>
  <w:style w:type="paragraph" w:customStyle="1" w:styleId="Kommentartext2">
    <w:name w:val="Kommentartext2"/>
    <w:basedOn w:val="Standard"/>
    <w:uiPriority w:val="99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tandardWeb">
    <w:name w:val="Normal (Web)"/>
    <w:basedOn w:val="Standard"/>
    <w:uiPriority w:val="99"/>
    <w:semiHidden/>
    <w:unhideWhenUsed/>
    <w:rPr>
      <w:rFonts w:cs="Mangal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C1163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usikwoche-hitzacker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kwoche-hitzacker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musikwoche-hitzacke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tix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sikwoche-hitzacker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subject/>
  <dc:creator>Julia Steudel</dc:creator>
  <cp:keywords/>
  <dc:description/>
  <cp:lastModifiedBy>Julia Steudel</cp:lastModifiedBy>
  <cp:revision>4</cp:revision>
  <cp:lastPrinted>2023-11-07T06:20:00Z</cp:lastPrinted>
  <dcterms:created xsi:type="dcterms:W3CDTF">2024-02-27T19:58:00Z</dcterms:created>
  <dcterms:modified xsi:type="dcterms:W3CDTF">2024-02-27T21:47:00Z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