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8BB9E" w14:textId="77777777" w:rsidR="008C3915" w:rsidRDefault="00372467" w:rsidP="00C34ECD">
      <w:pPr>
        <w:spacing w:before="240" w:line="360" w:lineRule="auto"/>
        <w:ind w:right="-3119"/>
        <w:jc w:val="both"/>
        <w:rPr>
          <w:rFonts w:asciiTheme="minorHAnsi" w:hAnsiTheme="minorHAnsi" w:cs="Calibri"/>
          <w:b/>
          <w:bCs/>
          <w:sz w:val="40"/>
          <w:szCs w:val="40"/>
        </w:rPr>
      </w:pPr>
      <w:r>
        <w:rPr>
          <w:rFonts w:asciiTheme="minorHAnsi" w:hAnsiTheme="minorHAnsi" w:cs="Calibri"/>
          <w:b/>
          <w:bCs/>
          <w:sz w:val="40"/>
          <w:szCs w:val="40"/>
        </w:rPr>
        <w:t>PRESSEINFORMATION</w:t>
      </w:r>
    </w:p>
    <w:p w14:paraId="09C7FDA3" w14:textId="0DE365FF" w:rsidR="0092099E" w:rsidRPr="000E14B6" w:rsidRDefault="004707BD" w:rsidP="0092099E">
      <w:pPr>
        <w:spacing w:before="240"/>
        <w:ind w:right="992"/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</w:pPr>
      <w:bookmarkStart w:id="0" w:name="OLE_LINK5"/>
      <w:bookmarkStart w:id="1" w:name="OLE_LINK6"/>
      <w:r w:rsidRPr="000E14B6"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  <w:t xml:space="preserve">„Aus Leidenschaft“ – Kartenvorverkauf </w:t>
      </w:r>
      <w:r w:rsidR="00C82160"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  <w:t>für die</w:t>
      </w:r>
      <w:r w:rsidRPr="000E14B6"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  <w:t xml:space="preserve"> 38.</w:t>
      </w:r>
      <w:r w:rsidR="00C82160"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  <w:t> </w:t>
      </w:r>
      <w:r w:rsidRPr="000E14B6"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  <w:t>Musikwoche Hitzacker 2024 beginnt</w:t>
      </w:r>
    </w:p>
    <w:p w14:paraId="32905CCE" w14:textId="545F5D25" w:rsidR="00AC1163" w:rsidRPr="004707BD" w:rsidRDefault="004707BD" w:rsidP="0092099E">
      <w:pPr>
        <w:spacing w:before="240" w:line="360" w:lineRule="auto"/>
        <w:ind w:right="1276"/>
        <w:rPr>
          <w:rFonts w:asciiTheme="minorHAnsi" w:hAnsiTheme="minorHAnsi" w:cs="Calibri"/>
          <w:b/>
          <w:bCs/>
          <w:color w:val="000000" w:themeColor="text1"/>
        </w:rPr>
      </w:pPr>
      <w:r w:rsidRPr="004707BD">
        <w:rPr>
          <w:rFonts w:asciiTheme="minorHAnsi" w:hAnsiTheme="minorHAnsi" w:cs="Calibri"/>
          <w:b/>
          <w:bCs/>
          <w:color w:val="000000" w:themeColor="text1"/>
        </w:rPr>
        <w:t xml:space="preserve">Festival </w:t>
      </w:r>
      <w:r>
        <w:rPr>
          <w:rFonts w:asciiTheme="minorHAnsi" w:hAnsiTheme="minorHAnsi" w:cs="Calibri"/>
          <w:b/>
          <w:bCs/>
          <w:color w:val="000000" w:themeColor="text1"/>
        </w:rPr>
        <w:t xml:space="preserve">erstmalig unter </w:t>
      </w:r>
      <w:r w:rsidRPr="004707BD">
        <w:rPr>
          <w:rFonts w:asciiTheme="minorHAnsi" w:hAnsiTheme="minorHAnsi" w:cs="Calibri"/>
          <w:b/>
          <w:bCs/>
          <w:color w:val="000000" w:themeColor="text1"/>
        </w:rPr>
        <w:t>Künstlerischer Leitung des Mahler Chamber Orchestra</w:t>
      </w:r>
    </w:p>
    <w:p w14:paraId="02D5D937" w14:textId="7C2CA438" w:rsidR="00AC1163" w:rsidRPr="003E3F29" w:rsidRDefault="00372467" w:rsidP="0092099E">
      <w:pPr>
        <w:spacing w:before="120" w:line="276" w:lineRule="auto"/>
        <w:ind w:right="1276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3E3F2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Hitzacker, den </w:t>
      </w:r>
      <w:r w:rsidR="00CC5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7</w:t>
      </w:r>
      <w:r w:rsidRPr="003E3F2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 November 202</w:t>
      </w:r>
      <w:r w:rsidR="00AC1163" w:rsidRPr="003E3F2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3</w:t>
      </w:r>
      <w:r w:rsidRPr="003E3F2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bookmarkStart w:id="2" w:name="OLE_LINK7"/>
      <w:bookmarkStart w:id="3" w:name="OLE_LINK8"/>
      <w:bookmarkStart w:id="4" w:name="OLE_LINK9"/>
      <w:bookmarkEnd w:id="0"/>
      <w:bookmarkEnd w:id="1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bookmarkEnd w:id="2"/>
      <w:bookmarkEnd w:id="3"/>
      <w:bookmarkEnd w:id="4"/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 xml:space="preserve">Vom </w:t>
      </w:r>
      <w:r w:rsidR="00B918C9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1. bis 10. März 2024 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 xml:space="preserve">findet die 38. Ausgabe der Musikwoche Hitzacker statt. </w:t>
      </w:r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>Ab sofort können Karten erworben werden. Es ist d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>as</w:t>
      </w:r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erste 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>Festival</w:t>
      </w:r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unter der </w:t>
      </w:r>
      <w:r w:rsidR="00425572">
        <w:rPr>
          <w:rFonts w:asciiTheme="minorHAnsi" w:hAnsiTheme="minorHAnsi" w:cs="Calibri"/>
          <w:color w:val="000000" w:themeColor="text1"/>
          <w:sz w:val="22"/>
          <w:szCs w:val="22"/>
        </w:rPr>
        <w:t xml:space="preserve">fünfjährigen </w:t>
      </w:r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Künstlerischen Leitung des renommierten </w:t>
      </w:r>
      <w:r w:rsidR="00AC1163" w:rsidRPr="0092099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Mahler</w:t>
      </w:r>
      <w:r w:rsidR="00425572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 </w:t>
      </w:r>
      <w:r w:rsidR="00AC1163" w:rsidRPr="0092099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Chamber Orchestra</w:t>
      </w:r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(MCO). An zehn Tagen können Besucherinnen </w:t>
      </w:r>
      <w:r w:rsidR="00CC5C0E">
        <w:rPr>
          <w:rFonts w:asciiTheme="minorHAnsi" w:hAnsiTheme="minorHAnsi" w:cs="Calibri"/>
          <w:color w:val="000000" w:themeColor="text1"/>
          <w:sz w:val="22"/>
          <w:szCs w:val="22"/>
        </w:rPr>
        <w:t xml:space="preserve">und Besucher </w:t>
      </w:r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in 23 Veranstaltungen herausragende, international gefragte 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>Musikerinnen</w:t>
      </w:r>
      <w:r w:rsidR="00CC5C0E">
        <w:rPr>
          <w:rFonts w:asciiTheme="minorHAnsi" w:hAnsiTheme="minorHAnsi" w:cs="Calibri"/>
          <w:color w:val="000000" w:themeColor="text1"/>
          <w:sz w:val="22"/>
          <w:szCs w:val="22"/>
        </w:rPr>
        <w:t xml:space="preserve"> und Musiker </w:t>
      </w:r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>in der kleinen Stadt an der Elbe erleben.</w:t>
      </w:r>
    </w:p>
    <w:p w14:paraId="21C1AE4E" w14:textId="419B70F7" w:rsidR="004D2AE3" w:rsidRDefault="001940EF" w:rsidP="0092099E">
      <w:pPr>
        <w:spacing w:before="240" w:line="276" w:lineRule="auto"/>
        <w:ind w:right="1276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Die rund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45 Mitglieder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des 1997 gegründeten Orchesters kommen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aus 20</w:t>
      </w:r>
      <w:r w:rsidR="00716DBD">
        <w:rPr>
          <w:rFonts w:asciiTheme="minorHAnsi" w:hAnsiTheme="minorHAnsi" w:cs="Calibri"/>
          <w:color w:val="000000" w:themeColor="text1"/>
          <w:sz w:val="22"/>
          <w:szCs w:val="22"/>
        </w:rPr>
        <w:t> 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verschiedenen Ländern zu Tourneen und Projekten auf der ganzen Welt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zusamme</w:t>
      </w:r>
      <w:r w:rsidR="00B1515B">
        <w:rPr>
          <w:rFonts w:asciiTheme="minorHAnsi" w:hAnsiTheme="minorHAnsi" w:cs="Calibri"/>
          <w:color w:val="000000" w:themeColor="text1"/>
          <w:sz w:val="22"/>
          <w:szCs w:val="22"/>
        </w:rPr>
        <w:t>n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.</w:t>
      </w:r>
      <w:r w:rsidR="00B1515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B1515B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Gemeinsam geleitet von seinem Management-Team und seinem Orchestervorstand lebt das MCO eine Kultur des aktiven und respektvollen Zuhörens – „The Sound </w:t>
      </w:r>
      <w:proofErr w:type="spellStart"/>
      <w:r w:rsidR="00B1515B" w:rsidRPr="003E3F29">
        <w:rPr>
          <w:rFonts w:asciiTheme="minorHAnsi" w:hAnsiTheme="minorHAnsi" w:cs="Calibri"/>
          <w:color w:val="000000" w:themeColor="text1"/>
          <w:sz w:val="22"/>
          <w:szCs w:val="22"/>
        </w:rPr>
        <w:t>of</w:t>
      </w:r>
      <w:proofErr w:type="spellEnd"/>
      <w:r w:rsidR="00B1515B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Listening“ –, inspiriert durch Gründungsmentor Claudio Abbado.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I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>m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kleinen</w:t>
      </w:r>
      <w:r w:rsidR="00CC5C0E">
        <w:rPr>
          <w:rFonts w:asciiTheme="minorHAnsi" w:hAnsiTheme="minorHAnsi" w:cs="Calibri"/>
          <w:color w:val="000000" w:themeColor="text1"/>
          <w:sz w:val="22"/>
          <w:szCs w:val="22"/>
        </w:rPr>
        <w:t xml:space="preserve"> und</w:t>
      </w:r>
      <w:r w:rsidR="00B1515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weltoffenen Hitzacker 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 xml:space="preserve">wird </w:t>
      </w:r>
      <w:r w:rsidR="004D2AE3">
        <w:rPr>
          <w:rFonts w:asciiTheme="minorHAnsi" w:hAnsiTheme="minorHAnsi" w:cs="Calibri"/>
          <w:color w:val="000000" w:themeColor="text1"/>
          <w:sz w:val="22"/>
          <w:szCs w:val="22"/>
        </w:rPr>
        <w:t>das MCO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seine kammermusikalische Musizierhaltung in all seinen Facetten über einen 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 xml:space="preserve">jeweils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zehntägigen Zeitraum zum Ausdruck bringen.</w:t>
      </w:r>
    </w:p>
    <w:p w14:paraId="2007CD9C" w14:textId="3A61D5CA" w:rsidR="00AC1163" w:rsidRPr="003E3F29" w:rsidRDefault="00AC1163" w:rsidP="0092099E">
      <w:pPr>
        <w:spacing w:before="240" w:line="276" w:lineRule="auto"/>
        <w:ind w:right="1276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Jedes Jahr wird aus dem Orchester heraus 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 xml:space="preserve">ein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„</w:t>
      </w:r>
      <w:proofErr w:type="spellStart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Artistic</w:t>
      </w:r>
      <w:proofErr w:type="spellEnd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proofErr w:type="spellStart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Representative</w:t>
      </w:r>
      <w:proofErr w:type="spellEnd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“</w:t>
      </w:r>
      <w:r w:rsidR="00CC5C0E"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 xml:space="preserve"> also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eine Künstlerische Vertretung ausgewählt, die der jeweiligen Festivalausgabe eine eigene Handschrift gibt und gleichzeitig Ideen und Wünsche aus dem Orchester sammelt und kontextualisiert. 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 xml:space="preserve">Für </w:t>
      </w:r>
      <w:r w:rsidR="00425572">
        <w:rPr>
          <w:rFonts w:asciiTheme="minorHAnsi" w:hAnsiTheme="minorHAnsi" w:cs="Calibri"/>
          <w:color w:val="000000" w:themeColor="text1"/>
          <w:sz w:val="22"/>
          <w:szCs w:val="22"/>
        </w:rPr>
        <w:t>das Jahr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2024 übernimmt diese Aufgabe der Cellist und </w:t>
      </w:r>
      <w:r w:rsidR="00425572">
        <w:rPr>
          <w:rFonts w:asciiTheme="minorHAnsi" w:hAnsiTheme="minorHAnsi" w:cs="Calibri"/>
          <w:color w:val="000000" w:themeColor="text1"/>
          <w:sz w:val="22"/>
          <w:szCs w:val="22"/>
        </w:rPr>
        <w:t>Mitbegründer des MCO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Stefan </w:t>
      </w:r>
      <w:proofErr w:type="spellStart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Faludi</w:t>
      </w:r>
      <w:proofErr w:type="spellEnd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. </w:t>
      </w:r>
      <w:r w:rsidR="00186B6C">
        <w:rPr>
          <w:rFonts w:asciiTheme="minorHAnsi" w:hAnsiTheme="minorHAnsi" w:cs="Calibri"/>
          <w:color w:val="000000" w:themeColor="text1"/>
          <w:sz w:val="22"/>
          <w:szCs w:val="22"/>
        </w:rPr>
        <w:t>„</w:t>
      </w:r>
      <w:r w:rsidR="00CC5C0E">
        <w:rPr>
          <w:rFonts w:asciiTheme="minorHAnsi" w:hAnsiTheme="minorHAnsi" w:cs="Calibri"/>
          <w:color w:val="000000" w:themeColor="text1"/>
          <w:sz w:val="22"/>
          <w:szCs w:val="22"/>
        </w:rPr>
        <w:t xml:space="preserve">Unsere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erste Edition </w:t>
      </w:r>
      <w:r w:rsidR="00CC5C0E">
        <w:rPr>
          <w:rFonts w:asciiTheme="minorHAnsi" w:hAnsiTheme="minorHAnsi" w:cs="Calibri"/>
          <w:color w:val="000000" w:themeColor="text1"/>
          <w:sz w:val="22"/>
          <w:szCs w:val="22"/>
        </w:rPr>
        <w:t xml:space="preserve">der Musikwoche Hitzacker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widmet sich dem Thema „Aus Leidenschaft“, wobei Leidenschaft das verbindende Element zwischen dem MCO, dem Festival und seinem Publikum bildet. </w:t>
      </w:r>
      <w:r w:rsidR="00186B6C">
        <w:rPr>
          <w:rFonts w:asciiTheme="minorHAnsi" w:hAnsiTheme="minorHAnsi" w:cs="Calibri"/>
          <w:color w:val="000000" w:themeColor="text1"/>
          <w:sz w:val="22"/>
          <w:szCs w:val="22"/>
        </w:rPr>
        <w:t xml:space="preserve">Damit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möchte</w:t>
      </w:r>
      <w:r w:rsidR="00E43348" w:rsidRPr="003E3F29">
        <w:rPr>
          <w:rFonts w:asciiTheme="minorHAnsi" w:hAnsiTheme="minorHAnsi" w:cs="Calibri"/>
          <w:color w:val="000000" w:themeColor="text1"/>
          <w:sz w:val="22"/>
          <w:szCs w:val="22"/>
        </w:rPr>
        <w:t>n</w:t>
      </w:r>
      <w:r w:rsidR="00186B6C">
        <w:rPr>
          <w:rFonts w:asciiTheme="minorHAnsi" w:hAnsiTheme="minorHAnsi" w:cs="Calibri"/>
          <w:color w:val="000000" w:themeColor="text1"/>
          <w:sz w:val="22"/>
          <w:szCs w:val="22"/>
        </w:rPr>
        <w:t xml:space="preserve"> wir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mitreißen und begeistern: mit unserer Leidenschaft für die Musik und der Leidenschaft, die die ausgewählten Musikstücke in sich tragen“, </w:t>
      </w:r>
      <w:r w:rsidR="00186B6C">
        <w:rPr>
          <w:rFonts w:asciiTheme="minorHAnsi" w:hAnsiTheme="minorHAnsi" w:cs="Calibri"/>
          <w:color w:val="000000" w:themeColor="text1"/>
          <w:sz w:val="22"/>
          <w:szCs w:val="22"/>
        </w:rPr>
        <w:t>betont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Stefan Faludi</w:t>
      </w:r>
      <w:r w:rsidR="00186B6C">
        <w:rPr>
          <w:rFonts w:asciiTheme="minorHAnsi" w:hAnsiTheme="minorHAnsi" w:cs="Calibri"/>
          <w:color w:val="000000" w:themeColor="text1"/>
          <w:sz w:val="22"/>
          <w:szCs w:val="22"/>
        </w:rPr>
        <w:t xml:space="preserve">.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Gleichzeitig zieh</w:t>
      </w:r>
      <w:r w:rsidR="00186B6C">
        <w:rPr>
          <w:rFonts w:asciiTheme="minorHAnsi" w:hAnsiTheme="minorHAnsi" w:cs="Calibri"/>
          <w:color w:val="000000" w:themeColor="text1"/>
          <w:sz w:val="22"/>
          <w:szCs w:val="22"/>
        </w:rPr>
        <w:t>e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sich Leiden(</w:t>
      </w:r>
      <w:proofErr w:type="spellStart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schaft</w:t>
      </w:r>
      <w:proofErr w:type="spellEnd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) als roter Faden durch das Programm des während der Passionszeit ausgerichteten Festivals, etwa in Johann Sebastian Bachs „Passionskantate“ BWV 22 oder Joseph Haydns Sinfonie „La</w:t>
      </w:r>
      <w:r w:rsidR="00425572">
        <w:rPr>
          <w:rFonts w:asciiTheme="minorHAnsi" w:hAnsiTheme="minorHAnsi" w:cs="Calibri"/>
          <w:color w:val="000000" w:themeColor="text1"/>
          <w:sz w:val="22"/>
          <w:szCs w:val="22"/>
        </w:rPr>
        <w:t> 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Passione“</w:t>
      </w:r>
      <w:r w:rsidR="00186B6C">
        <w:rPr>
          <w:rFonts w:asciiTheme="minorHAnsi" w:hAnsiTheme="minorHAnsi" w:cs="Calibri"/>
          <w:color w:val="000000" w:themeColor="text1"/>
          <w:sz w:val="22"/>
          <w:szCs w:val="22"/>
        </w:rPr>
        <w:t>, so der Cellist.</w:t>
      </w:r>
    </w:p>
    <w:p w14:paraId="2F5F284E" w14:textId="5C1D3FDF" w:rsidR="00AC1163" w:rsidRPr="003E3F29" w:rsidRDefault="00AC1163" w:rsidP="0092099E">
      <w:pPr>
        <w:spacing w:before="240" w:line="276" w:lineRule="auto"/>
        <w:ind w:right="1276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Das Mahler Chamber Orchestra wird sich in seiner gesamten Bandbreite präsentier</w:t>
      </w:r>
      <w:r w:rsidR="00E43348" w:rsidRPr="003E3F29">
        <w:rPr>
          <w:rFonts w:asciiTheme="minorHAnsi" w:hAnsiTheme="minorHAnsi" w:cs="Calibri"/>
          <w:color w:val="000000" w:themeColor="text1"/>
          <w:sz w:val="22"/>
          <w:szCs w:val="22"/>
        </w:rPr>
        <w:t>en: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von Orchesterkonzerten über Kammermusik bis hin zu Gesprächs- und Begegnungsformaten – gemeinsam mit Freundinnen und</w:t>
      </w:r>
      <w:r w:rsidR="0079216A">
        <w:rPr>
          <w:rFonts w:asciiTheme="minorHAnsi" w:hAnsiTheme="minorHAnsi" w:cs="Calibri"/>
          <w:color w:val="000000" w:themeColor="text1"/>
          <w:sz w:val="22"/>
          <w:szCs w:val="22"/>
        </w:rPr>
        <w:t xml:space="preserve"> Freunden sowie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Gästen des Orchesters. So bringt das MCO jedes Jahr eine prominente </w:t>
      </w:r>
      <w:r w:rsidR="0092099E">
        <w:rPr>
          <w:rFonts w:asciiTheme="minorHAnsi" w:hAnsiTheme="minorHAnsi" w:cs="Calibri"/>
          <w:color w:val="000000" w:themeColor="text1"/>
          <w:sz w:val="22"/>
          <w:szCs w:val="22"/>
        </w:rPr>
        <w:t>Musikerp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ersönlichkeit mit nach Hitzacker. Den Anfang macht die </w:t>
      </w:r>
      <w:r w:rsidR="004D2AE3">
        <w:rPr>
          <w:rFonts w:asciiTheme="minorHAnsi" w:hAnsiTheme="minorHAnsi" w:cs="Calibri"/>
          <w:color w:val="000000" w:themeColor="text1"/>
          <w:sz w:val="22"/>
          <w:szCs w:val="22"/>
        </w:rPr>
        <w:t xml:space="preserve">vielseitige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Geigerin </w:t>
      </w:r>
      <w:r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Alina </w:t>
      </w:r>
      <w:proofErr w:type="spellStart"/>
      <w:r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Ibragimova</w:t>
      </w:r>
      <w:proofErr w:type="spellEnd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, die als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lastRenderedPageBreak/>
        <w:t xml:space="preserve">Solistin, als Kammermusikerin unter anderem im Duo mit Pianist </w:t>
      </w:r>
      <w:r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Cédric </w:t>
      </w:r>
      <w:proofErr w:type="spellStart"/>
      <w:r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Tiberghien</w:t>
      </w:r>
      <w:proofErr w:type="spellEnd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und als Gesprächspartnerin zum Thema „Leiten und leiten lassen“ </w:t>
      </w:r>
      <w:r w:rsidRPr="00C34ECD">
        <w:rPr>
          <w:rFonts w:asciiTheme="minorHAnsi" w:hAnsiTheme="minorHAnsi" w:cs="Calibri"/>
          <w:color w:val="000000" w:themeColor="text1"/>
          <w:sz w:val="22"/>
          <w:szCs w:val="22"/>
        </w:rPr>
        <w:t>auftritt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5D4B8CF9" w14:textId="431A6183" w:rsidR="00AC1163" w:rsidRPr="003E3F29" w:rsidRDefault="00AC1163" w:rsidP="0092099E">
      <w:pPr>
        <w:spacing w:before="240" w:line="276" w:lineRule="auto"/>
        <w:ind w:right="1276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Weitere Künstlerinnen</w:t>
      </w:r>
      <w:r w:rsidR="0079216A">
        <w:rPr>
          <w:rFonts w:asciiTheme="minorHAnsi" w:hAnsiTheme="minorHAnsi" w:cs="Calibri"/>
          <w:color w:val="000000" w:themeColor="text1"/>
          <w:sz w:val="22"/>
          <w:szCs w:val="22"/>
        </w:rPr>
        <w:t xml:space="preserve"> und Künstler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der bevorstehenden Musikwoche sind das Klaviertrio </w:t>
      </w:r>
      <w:proofErr w:type="spellStart"/>
      <w:r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Soleri</w:t>
      </w:r>
      <w:proofErr w:type="spellEnd"/>
      <w:r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Trio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, die Harfenistin </w:t>
      </w:r>
      <w:r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Gaël </w:t>
      </w:r>
      <w:proofErr w:type="spellStart"/>
      <w:r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Gandino</w:t>
      </w:r>
      <w:proofErr w:type="spellEnd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, das musikalische Comedy-Duo </w:t>
      </w:r>
      <w:r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Carrington-Brown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und die Cembalistin </w:t>
      </w:r>
      <w:r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Elina Albach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, die unter anderem mit Tenor </w:t>
      </w:r>
      <w:r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Benedikt </w:t>
      </w:r>
      <w:proofErr w:type="spellStart"/>
      <w:r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Kristjánsson</w:t>
      </w:r>
      <w:proofErr w:type="spellEnd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und Schlagwerker </w:t>
      </w:r>
      <w:r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Philipp Lambrecht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Werke von Johann Sebastian Bach in ungewöhnlicher Besetzung aufführt. Auch Absolventinnen</w:t>
      </w:r>
      <w:r w:rsidR="0079216A">
        <w:rPr>
          <w:rFonts w:asciiTheme="minorHAnsi" w:hAnsiTheme="minorHAnsi" w:cs="Calibri"/>
          <w:color w:val="000000" w:themeColor="text1"/>
          <w:sz w:val="22"/>
          <w:szCs w:val="22"/>
        </w:rPr>
        <w:t xml:space="preserve"> und Absolventen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der </w:t>
      </w:r>
      <w:r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MCO Academy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, dem internationalen Exzellenzmodell des MCO für professionelle Nachwuchsmusikerinnen</w:t>
      </w:r>
      <w:r w:rsidR="0092099E">
        <w:rPr>
          <w:rFonts w:asciiTheme="minorHAnsi" w:hAnsiTheme="minorHAnsi" w:cs="Calibri"/>
          <w:color w:val="000000" w:themeColor="text1"/>
          <w:sz w:val="22"/>
          <w:szCs w:val="22"/>
        </w:rPr>
        <w:t xml:space="preserve"> und -musiker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in Nordrhein-Westfalen, sind in das Festival eingebunden. Die Programme reichen von Barock über Klassik bis hin zu Neuer Musik und Ausflügen in die Popmusik.</w:t>
      </w:r>
    </w:p>
    <w:p w14:paraId="6B064E96" w14:textId="1FF32609" w:rsidR="00AC1163" w:rsidRPr="003E3F29" w:rsidRDefault="00AC1163" w:rsidP="0092099E">
      <w:pPr>
        <w:spacing w:before="240" w:line="276" w:lineRule="auto"/>
        <w:ind w:right="1275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In vielfältigen, oft moderierten Formaten kann das Publikum zum einen außergewöhnliche musikalische Momente erleben und zum anderen das Mahler Chamber Orchestra und die 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>vorgetragene</w:t>
      </w:r>
      <w:r w:rsidR="00AA4081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Musik besser kennenlernen, sich begegnen und austauschen – sei es im Eröffnungs- oder Abschlusskonzert im </w:t>
      </w:r>
      <w:proofErr w:type="spellStart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Verdo</w:t>
      </w:r>
      <w:proofErr w:type="spellEnd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, bei der „Carte Blanche“ oder den „MCO-Einblicken“ in der St.</w:t>
      </w:r>
      <w:r w:rsidR="00716DBD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Johannis-Kirche, im Late-Night-Konzert im </w:t>
      </w:r>
      <w:proofErr w:type="spellStart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KulturBahnhof</w:t>
      </w:r>
      <w:proofErr w:type="spellEnd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DD4F48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Hitzacker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oder im Zukunftskonzert über analoges und virtuelles Musikerleben.</w:t>
      </w:r>
    </w:p>
    <w:p w14:paraId="14049961" w14:textId="2FC08831" w:rsidR="00B1515B" w:rsidRPr="00B1515B" w:rsidRDefault="00AC1163" w:rsidP="0092099E">
      <w:pPr>
        <w:spacing w:before="240" w:line="276" w:lineRule="auto"/>
        <w:ind w:right="1275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Ein Schwerpunkt liegt auf Veranstaltungen, die auf kreative Weise Interaktion und Partizipation fördern. So mischt sich das Publikum im „MCO Close-Up“ unter das Orchester, </w:t>
      </w:r>
      <w:r w:rsidR="000E14B6">
        <w:rPr>
          <w:rFonts w:asciiTheme="minorHAnsi" w:hAnsiTheme="minorHAnsi" w:cs="Calibri"/>
          <w:color w:val="000000" w:themeColor="text1"/>
          <w:sz w:val="22"/>
          <w:szCs w:val="22"/>
        </w:rPr>
        <w:t xml:space="preserve">wohingegen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Teilnehmerinnen</w:t>
      </w:r>
      <w:r w:rsidR="00F002B9">
        <w:rPr>
          <w:rFonts w:asciiTheme="minorHAnsi" w:hAnsiTheme="minorHAnsi" w:cs="Calibri"/>
          <w:color w:val="000000" w:themeColor="text1"/>
          <w:sz w:val="22"/>
          <w:szCs w:val="22"/>
        </w:rPr>
        <w:t xml:space="preserve"> und Teilnehmer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der Virtual-Reality-Installationen durch ein MCO-Ensemble </w:t>
      </w:r>
      <w:r w:rsidR="000E14B6">
        <w:rPr>
          <w:rFonts w:asciiTheme="minorHAnsi" w:hAnsiTheme="minorHAnsi" w:cs="Calibri"/>
          <w:color w:val="000000" w:themeColor="text1"/>
          <w:sz w:val="22"/>
          <w:szCs w:val="22"/>
        </w:rPr>
        <w:t xml:space="preserve">wandern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und der musikalischen Kommunikation so nahekommen</w:t>
      </w:r>
      <w:r w:rsidR="000E14B6">
        <w:rPr>
          <w:rFonts w:asciiTheme="minorHAnsi" w:hAnsiTheme="minorHAnsi" w:cs="Calibri"/>
          <w:color w:val="000000" w:themeColor="text1"/>
          <w:sz w:val="22"/>
          <w:szCs w:val="22"/>
        </w:rPr>
        <w:t xml:space="preserve"> können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, wie sie möchten. Ein Mitmach-Chor unter der Leitung des </w:t>
      </w:r>
      <w:proofErr w:type="spellStart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Hitzackeraner</w:t>
      </w:r>
      <w:proofErr w:type="spellEnd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Kantors Klaus Menzel </w:t>
      </w:r>
      <w:r w:rsidR="00C55989">
        <w:rPr>
          <w:rFonts w:asciiTheme="minorHAnsi" w:hAnsiTheme="minorHAnsi" w:cs="Calibri"/>
          <w:color w:val="000000" w:themeColor="text1"/>
          <w:sz w:val="22"/>
          <w:szCs w:val="22"/>
        </w:rPr>
        <w:t>bringt den Kinderchor der St.</w:t>
      </w:r>
      <w:r w:rsidR="00F002B9">
        <w:rPr>
          <w:rFonts w:asciiTheme="minorHAnsi" w:hAnsiTheme="minorHAnsi" w:cs="Calibri"/>
          <w:color w:val="000000" w:themeColor="text1"/>
          <w:sz w:val="22"/>
          <w:szCs w:val="22"/>
        </w:rPr>
        <w:t>-</w:t>
      </w:r>
      <w:r w:rsidR="00C55989">
        <w:rPr>
          <w:rFonts w:asciiTheme="minorHAnsi" w:hAnsiTheme="minorHAnsi" w:cs="Calibri"/>
          <w:color w:val="000000" w:themeColor="text1"/>
          <w:sz w:val="22"/>
          <w:szCs w:val="22"/>
        </w:rPr>
        <w:t>Johannisgemeinde mit allen anderen singfreudigen Generationen zusammen.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Darüber hinaus entwickelt ein </w:t>
      </w:r>
      <w:r w:rsidR="00C55989">
        <w:rPr>
          <w:rFonts w:asciiTheme="minorHAnsi" w:hAnsiTheme="minorHAnsi" w:cs="Calibri"/>
          <w:color w:val="000000" w:themeColor="text1"/>
          <w:sz w:val="22"/>
          <w:szCs w:val="22"/>
        </w:rPr>
        <w:t xml:space="preserve">eigens gegründetes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Jugendgremium gemeinsam mit dem Orchester Konzertformate speziell für </w:t>
      </w:r>
      <w:r w:rsidR="003E0F9E">
        <w:rPr>
          <w:rFonts w:asciiTheme="minorHAnsi" w:hAnsiTheme="minorHAnsi" w:cs="Calibri"/>
          <w:color w:val="000000" w:themeColor="text1"/>
          <w:sz w:val="22"/>
          <w:szCs w:val="22"/>
        </w:rPr>
        <w:t>die junge</w:t>
      </w:r>
      <w:r w:rsidR="003E0F9E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>Altersgruppe.</w:t>
      </w:r>
    </w:p>
    <w:p w14:paraId="319B3217" w14:textId="56F0A146" w:rsidR="004F6145" w:rsidRPr="004F6145" w:rsidRDefault="00372467" w:rsidP="0092099E">
      <w:pPr>
        <w:spacing w:before="240" w:line="276" w:lineRule="auto"/>
        <w:ind w:right="1275"/>
        <w:rPr>
          <w:rFonts w:asciiTheme="minorHAnsi" w:hAnsiTheme="minorHAnsi" w:cstheme="minorHAnsi"/>
          <w:iCs/>
          <w:sz w:val="20"/>
          <w:szCs w:val="20"/>
        </w:rPr>
      </w:pPr>
      <w:r w:rsidRPr="004F6145">
        <w:rPr>
          <w:rFonts w:asciiTheme="minorHAnsi" w:hAnsiTheme="minorHAnsi" w:cstheme="minorHAnsi"/>
          <w:iCs/>
          <w:sz w:val="20"/>
          <w:szCs w:val="20"/>
        </w:rPr>
        <w:t>Einen vollständigen Überblick über alle Konzerte, Künstlerinnen und Künstler</w:t>
      </w:r>
      <w:r w:rsidR="00F862A9" w:rsidRPr="004F6145">
        <w:rPr>
          <w:rFonts w:asciiTheme="minorHAnsi" w:hAnsiTheme="minorHAnsi" w:cstheme="minorHAnsi"/>
          <w:iCs/>
          <w:sz w:val="20"/>
          <w:szCs w:val="20"/>
        </w:rPr>
        <w:t xml:space="preserve"> sowie </w:t>
      </w:r>
      <w:r w:rsidRPr="004F6145">
        <w:rPr>
          <w:rFonts w:asciiTheme="minorHAnsi" w:hAnsiTheme="minorHAnsi" w:cstheme="minorHAnsi"/>
          <w:iCs/>
          <w:sz w:val="20"/>
          <w:szCs w:val="20"/>
        </w:rPr>
        <w:t xml:space="preserve">die </w:t>
      </w:r>
      <w:r w:rsidR="00425572">
        <w:rPr>
          <w:rFonts w:asciiTheme="minorHAnsi" w:hAnsiTheme="minorHAnsi" w:cstheme="minorHAnsi"/>
          <w:iCs/>
          <w:sz w:val="20"/>
          <w:szCs w:val="20"/>
        </w:rPr>
        <w:t>Ö</w:t>
      </w:r>
      <w:r w:rsidRPr="004F6145">
        <w:rPr>
          <w:rFonts w:asciiTheme="minorHAnsi" w:hAnsiTheme="minorHAnsi" w:cstheme="minorHAnsi"/>
          <w:iCs/>
          <w:sz w:val="20"/>
          <w:szCs w:val="20"/>
        </w:rPr>
        <w:t>ffnungszeiten</w:t>
      </w:r>
      <w:r w:rsidR="00425572">
        <w:rPr>
          <w:rFonts w:asciiTheme="minorHAnsi" w:hAnsiTheme="minorHAnsi" w:cstheme="minorHAnsi"/>
          <w:iCs/>
          <w:sz w:val="20"/>
          <w:szCs w:val="20"/>
        </w:rPr>
        <w:t xml:space="preserve"> des Büros</w:t>
      </w:r>
      <w:r w:rsidRPr="004F6145">
        <w:rPr>
          <w:rFonts w:asciiTheme="minorHAnsi" w:hAnsiTheme="minorHAnsi" w:cstheme="minorHAnsi"/>
          <w:iCs/>
          <w:sz w:val="20"/>
          <w:szCs w:val="20"/>
        </w:rPr>
        <w:t xml:space="preserve"> finden Sie unter </w:t>
      </w:r>
      <w:hyperlink r:id="rId7" w:history="1">
        <w:r w:rsidRPr="004F6145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www.musikwoche-hitzacker.de</w:t>
        </w:r>
      </w:hyperlink>
      <w:r w:rsidRPr="004F6145">
        <w:rPr>
          <w:rFonts w:asciiTheme="minorHAnsi" w:hAnsiTheme="minorHAnsi" w:cstheme="minorHAnsi"/>
          <w:iCs/>
          <w:sz w:val="20"/>
          <w:szCs w:val="20"/>
        </w:rPr>
        <w:t xml:space="preserve">. Karten können über das Festivalbüro unter 05862 8197, per E-Mail an </w:t>
      </w:r>
      <w:hyperlink r:id="rId8" w:history="1">
        <w:r w:rsidRPr="004F6145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kontakt@musikwoche-hitzacker.de</w:t>
        </w:r>
      </w:hyperlink>
      <w:r w:rsidRPr="004F6145">
        <w:rPr>
          <w:rFonts w:asciiTheme="minorHAnsi" w:hAnsiTheme="minorHAnsi" w:cstheme="minorHAnsi"/>
          <w:iCs/>
          <w:sz w:val="20"/>
          <w:szCs w:val="20"/>
        </w:rPr>
        <w:t xml:space="preserve"> sowie online über die Website </w:t>
      </w:r>
      <w:hyperlink r:id="rId9" w:history="1">
        <w:r w:rsidRPr="004F6145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www.musikwoche-hitzacker.de</w:t>
        </w:r>
      </w:hyperlink>
      <w:r w:rsidRPr="004F6145">
        <w:rPr>
          <w:rFonts w:asciiTheme="minorHAnsi" w:hAnsiTheme="minorHAnsi" w:cstheme="minorHAnsi"/>
          <w:iCs/>
          <w:sz w:val="20"/>
          <w:szCs w:val="20"/>
        </w:rPr>
        <w:t xml:space="preserve"> und das Ticketingsystem </w:t>
      </w:r>
      <w:proofErr w:type="spellStart"/>
      <w:r w:rsidRPr="004F6145">
        <w:rPr>
          <w:rFonts w:asciiTheme="minorHAnsi" w:hAnsiTheme="minorHAnsi" w:cstheme="minorHAnsi"/>
          <w:iCs/>
          <w:sz w:val="20"/>
          <w:szCs w:val="20"/>
        </w:rPr>
        <w:t>Etix</w:t>
      </w:r>
      <w:proofErr w:type="spellEnd"/>
      <w:r w:rsidRPr="004F6145">
        <w:rPr>
          <w:rFonts w:asciiTheme="minorHAnsi" w:hAnsiTheme="minorHAnsi" w:cstheme="minorHAnsi"/>
          <w:iCs/>
          <w:sz w:val="20"/>
          <w:szCs w:val="20"/>
        </w:rPr>
        <w:t xml:space="preserve"> unter </w:t>
      </w:r>
      <w:hyperlink r:id="rId10" w:history="1">
        <w:r w:rsidRPr="004F6145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www.etix.com</w:t>
        </w:r>
      </w:hyperlink>
      <w:r w:rsidRPr="004F6145">
        <w:rPr>
          <w:rFonts w:asciiTheme="minorHAnsi" w:hAnsiTheme="minorHAnsi" w:cstheme="minorHAnsi"/>
          <w:iCs/>
          <w:sz w:val="20"/>
          <w:szCs w:val="20"/>
        </w:rPr>
        <w:t xml:space="preserve"> erworben werden.</w:t>
      </w:r>
      <w:r w:rsidR="00A92C41" w:rsidRPr="004F6145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0C614BDB" w14:textId="5C80A4DC" w:rsidR="00A92C41" w:rsidRPr="004F6145" w:rsidRDefault="00716DBD" w:rsidP="004F6145">
      <w:pPr>
        <w:spacing w:before="240"/>
        <w:ind w:right="1276"/>
        <w:rPr>
          <w:rFonts w:asciiTheme="minorHAnsi" w:hAnsiTheme="minorHAnsi" w:cs="Calibr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B</w:t>
      </w:r>
      <w:r w:rsidR="00A92C41" w:rsidRPr="004F6145">
        <w:rPr>
          <w:rFonts w:asciiTheme="minorHAnsi" w:hAnsiTheme="minorHAnsi" w:cstheme="minorHAnsi"/>
          <w:i/>
          <w:sz w:val="20"/>
          <w:szCs w:val="20"/>
        </w:rPr>
        <w:t xml:space="preserve">ei Interesse an einem Interview mit dem Mahler Chamber Orchestra </w:t>
      </w:r>
      <w:r>
        <w:rPr>
          <w:rFonts w:asciiTheme="minorHAnsi" w:hAnsiTheme="minorHAnsi" w:cstheme="minorHAnsi"/>
          <w:i/>
          <w:sz w:val="20"/>
          <w:szCs w:val="20"/>
        </w:rPr>
        <w:t>können Sie sich ger</w:t>
      </w:r>
      <w:r w:rsidR="00A92C41" w:rsidRPr="004F6145">
        <w:rPr>
          <w:rFonts w:asciiTheme="minorHAnsi" w:hAnsiTheme="minorHAnsi" w:cstheme="minorHAnsi"/>
          <w:i/>
          <w:sz w:val="20"/>
          <w:szCs w:val="20"/>
        </w:rPr>
        <w:t>n an Julia Jordan wenden.</w:t>
      </w:r>
    </w:p>
    <w:p w14:paraId="079F094E" w14:textId="77777777" w:rsidR="008C3915" w:rsidRPr="004F6145" w:rsidRDefault="00372467" w:rsidP="00B1515B">
      <w:pPr>
        <w:spacing w:before="240"/>
        <w:ind w:right="1275"/>
        <w:rPr>
          <w:rFonts w:asciiTheme="minorHAnsi" w:hAnsiTheme="minorHAnsi" w:cstheme="minorHAnsi"/>
          <w:b/>
          <w:bCs/>
          <w:sz w:val="20"/>
          <w:szCs w:val="20"/>
        </w:rPr>
      </w:pPr>
      <w:r w:rsidRPr="004F6145">
        <w:rPr>
          <w:rFonts w:asciiTheme="minorHAnsi" w:hAnsiTheme="minorHAnsi" w:cstheme="minorHAnsi"/>
          <w:b/>
          <w:bCs/>
          <w:sz w:val="20"/>
          <w:szCs w:val="20"/>
        </w:rPr>
        <w:t>Pressekontakt</w:t>
      </w:r>
    </w:p>
    <w:p w14:paraId="7B34982D" w14:textId="77777777" w:rsidR="008C3915" w:rsidRPr="004F6145" w:rsidRDefault="00372467" w:rsidP="00B1515B">
      <w:pPr>
        <w:ind w:right="-476"/>
        <w:rPr>
          <w:rFonts w:asciiTheme="minorHAnsi" w:hAnsiTheme="minorHAnsi" w:cstheme="minorHAnsi"/>
          <w:sz w:val="20"/>
          <w:szCs w:val="20"/>
        </w:rPr>
      </w:pPr>
      <w:r w:rsidRPr="004F6145">
        <w:rPr>
          <w:rFonts w:asciiTheme="minorHAnsi" w:hAnsiTheme="minorHAnsi" w:cstheme="minorHAnsi"/>
          <w:sz w:val="20"/>
          <w:szCs w:val="20"/>
        </w:rPr>
        <w:t>Musikwoche Hitzacker e. V.</w:t>
      </w:r>
    </w:p>
    <w:p w14:paraId="2BBEE1F2" w14:textId="77777777" w:rsidR="008C3915" w:rsidRPr="004F6145" w:rsidRDefault="00372467" w:rsidP="00B1515B">
      <w:pPr>
        <w:ind w:right="-476"/>
        <w:rPr>
          <w:rFonts w:asciiTheme="minorHAnsi" w:hAnsiTheme="minorHAnsi" w:cstheme="minorHAnsi"/>
          <w:sz w:val="20"/>
          <w:szCs w:val="20"/>
        </w:rPr>
      </w:pPr>
      <w:r w:rsidRPr="004F6145">
        <w:rPr>
          <w:rFonts w:asciiTheme="minorHAnsi" w:hAnsiTheme="minorHAnsi" w:cstheme="minorHAnsi"/>
          <w:sz w:val="20"/>
          <w:szCs w:val="20"/>
        </w:rPr>
        <w:t>Julia Jordan</w:t>
      </w:r>
      <w:r w:rsidRPr="004F6145">
        <w:rPr>
          <w:rFonts w:asciiTheme="minorHAnsi" w:hAnsiTheme="minorHAnsi" w:cstheme="minorHAnsi"/>
          <w:sz w:val="20"/>
          <w:szCs w:val="20"/>
        </w:rPr>
        <w:sym w:font="Symbol" w:char="F0BD"/>
      </w:r>
      <w:r w:rsidRPr="004F6145">
        <w:rPr>
          <w:rFonts w:asciiTheme="minorHAnsi" w:hAnsiTheme="minorHAnsi" w:cstheme="minorHAnsi"/>
          <w:sz w:val="20"/>
          <w:szCs w:val="20"/>
        </w:rPr>
        <w:t>Öffentlichkeitsarbeit</w:t>
      </w:r>
      <w:r w:rsidRPr="004F6145">
        <w:rPr>
          <w:rFonts w:asciiTheme="minorHAnsi" w:hAnsiTheme="minorHAnsi" w:cstheme="minorHAnsi"/>
          <w:sz w:val="20"/>
          <w:szCs w:val="20"/>
        </w:rPr>
        <w:br/>
        <w:t>Elbstraße 1</w:t>
      </w:r>
      <w:r w:rsidRPr="004F6145">
        <w:rPr>
          <w:rFonts w:asciiTheme="minorHAnsi" w:hAnsiTheme="minorHAnsi" w:cstheme="minorHAnsi"/>
          <w:sz w:val="20"/>
          <w:szCs w:val="20"/>
        </w:rPr>
        <w:sym w:font="Symbol" w:char="F0BD"/>
      </w:r>
      <w:r w:rsidRPr="004F6145">
        <w:rPr>
          <w:rFonts w:asciiTheme="minorHAnsi" w:hAnsiTheme="minorHAnsi" w:cstheme="minorHAnsi"/>
          <w:sz w:val="20"/>
          <w:szCs w:val="20"/>
        </w:rPr>
        <w:t>29456 Hitzacker</w:t>
      </w:r>
      <w:r w:rsidRPr="004F6145">
        <w:rPr>
          <w:rFonts w:asciiTheme="minorHAnsi" w:hAnsiTheme="minorHAnsi" w:cstheme="minorHAnsi"/>
          <w:sz w:val="20"/>
          <w:szCs w:val="20"/>
        </w:rPr>
        <w:br/>
        <w:t>Telefon: +49 151 4000 22 80</w:t>
      </w:r>
    </w:p>
    <w:p w14:paraId="69597AA5" w14:textId="448F6F95" w:rsidR="008C3915" w:rsidRPr="004F6145" w:rsidRDefault="00372467" w:rsidP="00B1515B">
      <w:pPr>
        <w:ind w:right="-476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r w:rsidRPr="004F6145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1" w:history="1">
        <w:r w:rsidRPr="004F6145">
          <w:rPr>
            <w:rStyle w:val="Hyperlink"/>
            <w:rFonts w:asciiTheme="minorHAnsi" w:hAnsiTheme="minorHAnsi" w:cstheme="minorHAnsi"/>
            <w:sz w:val="20"/>
            <w:szCs w:val="20"/>
          </w:rPr>
          <w:t>presse@musikwoche-hitzacker.de</w:t>
        </w:r>
      </w:hyperlink>
    </w:p>
    <w:sectPr w:rsidR="008C3915" w:rsidRPr="004F6145" w:rsidSect="002B08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56" w:right="1416" w:bottom="1049" w:left="1418" w:header="55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FF39" w14:textId="77777777" w:rsidR="00750C36" w:rsidRDefault="00750C36">
      <w:r>
        <w:separator/>
      </w:r>
    </w:p>
  </w:endnote>
  <w:endnote w:type="continuationSeparator" w:id="0">
    <w:p w14:paraId="32911B6A" w14:textId="77777777" w:rsidR="00750C36" w:rsidRDefault="0075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C96F" w14:textId="77777777" w:rsidR="00A92C41" w:rsidRDefault="00A92C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6A39" w14:textId="7A87E05A" w:rsidR="008C3915" w:rsidRDefault="002B08E8">
    <w:pPr>
      <w:pStyle w:val="Fuzeile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 w:cs="Calibri"/>
        <w:color w:val="000000"/>
        <w:sz w:val="22"/>
        <w:szCs w:val="22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DF98" w14:textId="77777777" w:rsidR="008C3915" w:rsidRDefault="00372467">
    <w:pPr>
      <w:pStyle w:val="Fuzeile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00000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B0BB" w14:textId="77777777" w:rsidR="00750C36" w:rsidRDefault="00750C36">
      <w:r>
        <w:separator/>
      </w:r>
    </w:p>
  </w:footnote>
  <w:footnote w:type="continuationSeparator" w:id="0">
    <w:p w14:paraId="059F2ACD" w14:textId="77777777" w:rsidR="00750C36" w:rsidRDefault="0075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59C2" w14:textId="77777777" w:rsidR="004D2AE3" w:rsidRDefault="004D2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7B0C" w14:textId="086B76E2" w:rsidR="008C3915" w:rsidRDefault="00E43348">
    <w:pPr>
      <w:pStyle w:val="Kopfzeile"/>
      <w:ind w:right="-711"/>
      <w:jc w:val="right"/>
    </w:pPr>
    <w:r>
      <w:rPr>
        <w:noProof/>
        <w:sz w:val="32"/>
      </w:rPr>
      <w:drawing>
        <wp:inline distT="0" distB="0" distL="0" distR="0" wp14:anchorId="1DBC80CF" wp14:editId="5D16EE6F">
          <wp:extent cx="2742525" cy="1025719"/>
          <wp:effectExtent l="0" t="0" r="127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joern\Dropbox\Musikwoche Hitzacker 2017\MWH2017_Logo\MWH2017_Logo_Druck\MWH2017_Logo_KL_CMYK\MWH2017_Logo_KL_4c_positiv_300p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5778" cy="103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6E3E" w14:textId="1844B4BB" w:rsidR="008C3915" w:rsidRDefault="00E43348">
    <w:pPr>
      <w:pStyle w:val="Kopfzeile"/>
      <w:ind w:right="-709"/>
      <w:jc w:val="right"/>
    </w:pPr>
    <w:r>
      <w:rPr>
        <w:noProof/>
        <w:sz w:val="32"/>
      </w:rPr>
      <w:drawing>
        <wp:inline distT="0" distB="0" distL="0" distR="0" wp14:anchorId="1ED6213C" wp14:editId="429EEAEF">
          <wp:extent cx="2628350" cy="983017"/>
          <wp:effectExtent l="0" t="0" r="635" b="762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joern\Dropbox\Musikwoche Hitzacker 2017\MWH2017_Logo\MWH2017_Logo_Druck\MWH2017_Logo_KL_CMYK\MWH2017_Logo_KL_4c_positiv_300p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6920" cy="99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7528D3"/>
    <w:multiLevelType w:val="hybridMultilevel"/>
    <w:tmpl w:val="C10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93B06"/>
    <w:multiLevelType w:val="hybridMultilevel"/>
    <w:tmpl w:val="27A0AD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0570011">
    <w:abstractNumId w:val="0"/>
  </w:num>
  <w:num w:numId="2" w16cid:durableId="210458304">
    <w:abstractNumId w:val="2"/>
  </w:num>
  <w:num w:numId="3" w16cid:durableId="163382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autoHyphenation/>
  <w:consecutiveHyphenLimit w:val="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15"/>
    <w:rsid w:val="000E14B6"/>
    <w:rsid w:val="00112D6C"/>
    <w:rsid w:val="0015768B"/>
    <w:rsid w:val="00186B6C"/>
    <w:rsid w:val="001940EF"/>
    <w:rsid w:val="00275FE7"/>
    <w:rsid w:val="002B08E8"/>
    <w:rsid w:val="00372467"/>
    <w:rsid w:val="00397070"/>
    <w:rsid w:val="003E0F9E"/>
    <w:rsid w:val="003E3F29"/>
    <w:rsid w:val="00425572"/>
    <w:rsid w:val="0043464E"/>
    <w:rsid w:val="004707BD"/>
    <w:rsid w:val="004D2AE3"/>
    <w:rsid w:val="004F6145"/>
    <w:rsid w:val="006F0910"/>
    <w:rsid w:val="00716DBD"/>
    <w:rsid w:val="00750C36"/>
    <w:rsid w:val="00763975"/>
    <w:rsid w:val="0079216A"/>
    <w:rsid w:val="00886614"/>
    <w:rsid w:val="008C3915"/>
    <w:rsid w:val="0092099E"/>
    <w:rsid w:val="00A92C41"/>
    <w:rsid w:val="00AA4081"/>
    <w:rsid w:val="00AC1163"/>
    <w:rsid w:val="00B1515B"/>
    <w:rsid w:val="00B461E2"/>
    <w:rsid w:val="00B918C9"/>
    <w:rsid w:val="00BA0ACF"/>
    <w:rsid w:val="00C22043"/>
    <w:rsid w:val="00C34ECD"/>
    <w:rsid w:val="00C55989"/>
    <w:rsid w:val="00C82160"/>
    <w:rsid w:val="00CC5C0E"/>
    <w:rsid w:val="00DD4F48"/>
    <w:rsid w:val="00DE6E74"/>
    <w:rsid w:val="00E43348"/>
    <w:rsid w:val="00F002B9"/>
    <w:rsid w:val="00F83B11"/>
    <w:rsid w:val="00F862A9"/>
    <w:rsid w:val="00F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208B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Textkrper"/>
    <w:link w:val="berschrift2Zchn"/>
    <w:uiPriority w:val="99"/>
    <w:qFormat/>
    <w:pPr>
      <w:keepNext/>
      <w:numPr>
        <w:ilvl w:val="1"/>
        <w:numId w:val="1"/>
      </w:numPr>
      <w:spacing w:line="360" w:lineRule="auto"/>
      <w:ind w:left="0" w:right="-850" w:firstLine="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character" w:customStyle="1" w:styleId="Absatz-Standardschriftart1">
    <w:name w:val="Absatz-Standardschriftart1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Absatz-Standardschriftart2">
    <w:name w:val="Absatz-Standardschriftart2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Absatz-Standardschriftart11">
    <w:name w:val="Absatz-Standardschriftart11"/>
    <w:uiPriority w:val="99"/>
  </w:style>
  <w:style w:type="character" w:customStyle="1" w:styleId="WW-Absatz-Standardschriftart11">
    <w:name w:val="WW-Absatz-Standardschriftart11"/>
    <w:uiPriority w:val="99"/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Pr>
      <w:rFonts w:cs="Times New Roman"/>
      <w:b/>
      <w:bCs/>
    </w:rPr>
  </w:style>
  <w:style w:type="character" w:customStyle="1" w:styleId="Seitenzahl1">
    <w:name w:val="Seitenzahl1"/>
    <w:basedOn w:val="Absatz-Standardschriftart11"/>
    <w:uiPriority w:val="99"/>
    <w:rPr>
      <w:rFonts w:cs="Times New Roman"/>
    </w:rPr>
  </w:style>
  <w:style w:type="character" w:customStyle="1" w:styleId="BesuchterHyperlink1">
    <w:name w:val="BesuchterHyperlink1"/>
    <w:uiPriority w:val="99"/>
    <w:rPr>
      <w:color w:val="800080"/>
      <w:u w:val="single"/>
    </w:rPr>
  </w:style>
  <w:style w:type="character" w:customStyle="1" w:styleId="Kommentarzeichen1">
    <w:name w:val="Kommentarzeichen1"/>
    <w:uiPriority w:val="99"/>
    <w:rPr>
      <w:sz w:val="16"/>
    </w:rPr>
  </w:style>
  <w:style w:type="character" w:customStyle="1" w:styleId="ListLabel1">
    <w:name w:val="ListLabel 1"/>
    <w:uiPriority w:val="99"/>
    <w:rPr>
      <w:sz w:val="16"/>
    </w:rPr>
  </w:style>
  <w:style w:type="character" w:customStyle="1" w:styleId="ListLabel2">
    <w:name w:val="ListLabel 2"/>
    <w:uiPriority w:val="99"/>
  </w:style>
  <w:style w:type="character" w:customStyle="1" w:styleId="Funotenzeichen1">
    <w:name w:val="Fußnotenzeichen1"/>
    <w:uiPriority w:val="99"/>
  </w:style>
  <w:style w:type="character" w:customStyle="1" w:styleId="Funotenzeichen2">
    <w:name w:val="Fußnotenzeichen2"/>
    <w:uiPriority w:val="99"/>
    <w:rPr>
      <w:vertAlign w:val="superscript"/>
    </w:rPr>
  </w:style>
  <w:style w:type="character" w:customStyle="1" w:styleId="Kommentarzeichen2">
    <w:name w:val="Kommentarzeichen2"/>
    <w:uiPriority w:val="99"/>
    <w:rPr>
      <w:sz w:val="16"/>
    </w:rPr>
  </w:style>
  <w:style w:type="character" w:customStyle="1" w:styleId="KommentartextZchn">
    <w:name w:val="Kommentartext Zchn"/>
    <w:uiPriority w:val="99"/>
    <w:rPr>
      <w:rFonts w:eastAsia="Arial Unicode MS"/>
      <w:kern w:val="1"/>
      <w:sz w:val="18"/>
      <w:lang w:eastAsia="hi-IN" w:bidi="hi-IN"/>
    </w:rPr>
  </w:style>
  <w:style w:type="character" w:customStyle="1" w:styleId="KommentarthemaZchn">
    <w:name w:val="Kommentarthema Zchn"/>
    <w:uiPriority w:val="99"/>
    <w:rPr>
      <w:rFonts w:eastAsia="Arial Unicode MS"/>
      <w:b/>
      <w:kern w:val="1"/>
      <w:sz w:val="18"/>
      <w:lang w:eastAsia="hi-IN" w:bidi="hi-IN"/>
    </w:rPr>
  </w:style>
  <w:style w:type="character" w:customStyle="1" w:styleId="SprechblasentextZchn">
    <w:name w:val="Sprechblasentext Zchn"/>
    <w:uiPriority w:val="99"/>
    <w:rPr>
      <w:rFonts w:ascii="Tahoma" w:eastAsia="Arial Unicode MS" w:hAnsi="Tahoma"/>
      <w:kern w:val="1"/>
      <w:sz w:val="14"/>
      <w:lang w:eastAsia="hi-IN" w:bidi="hi-IN"/>
    </w:rPr>
  </w:style>
  <w:style w:type="character" w:customStyle="1" w:styleId="FuzeileZchn">
    <w:name w:val="Fußzeile Zchn"/>
    <w:uiPriority w:val="99"/>
    <w:rPr>
      <w:rFonts w:eastAsia="Arial Unicode MS"/>
      <w:kern w:val="1"/>
      <w:sz w:val="24"/>
      <w:lang w:eastAsia="hi-IN" w:bidi="hi-IN"/>
    </w:rPr>
  </w:style>
  <w:style w:type="paragraph" w:customStyle="1" w:styleId="berschrift">
    <w:name w:val="Überschrift"/>
    <w:basedOn w:val="Standard"/>
    <w:next w:val="Textkrper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Liste">
    <w:name w:val="List"/>
    <w:basedOn w:val="Textkrper"/>
    <w:uiPriority w:val="99"/>
  </w:style>
  <w:style w:type="paragraph" w:customStyle="1" w:styleId="Beschriftung3">
    <w:name w:val="Beschriftung3"/>
    <w:basedOn w:val="Standard"/>
    <w:uiPriority w:val="99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customStyle="1" w:styleId="Beschriftung2">
    <w:name w:val="Beschriftung2"/>
    <w:basedOn w:val="Standard"/>
    <w:uiPriority w:val="99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uiPriority w:val="99"/>
    <w:pPr>
      <w:suppressLineNumbers/>
      <w:spacing w:before="120" w:after="120"/>
    </w:pPr>
    <w:rPr>
      <w:i/>
      <w:iCs/>
    </w:rPr>
  </w:style>
  <w:style w:type="paragraph" w:customStyle="1" w:styleId="StandardWeb1">
    <w:name w:val="Standard (Web)1"/>
    <w:basedOn w:val="Standard"/>
    <w:uiPriority w:val="99"/>
    <w:pPr>
      <w:spacing w:before="28" w:after="28"/>
    </w:pPr>
  </w:style>
  <w:style w:type="paragraph" w:customStyle="1" w:styleId="Sprechblasentext1">
    <w:name w:val="Sprechblasentext1"/>
    <w:basedOn w:val="Standard"/>
    <w:uiPriority w:val="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suppressLineNumbers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Fuzeile">
    <w:name w:val="footer"/>
    <w:basedOn w:val="Standard"/>
    <w:link w:val="FuzeileZchn1"/>
    <w:uiPriority w:val="99"/>
    <w:pPr>
      <w:suppressLineNumbers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Pr>
      <w:rFonts w:eastAsia="Arial Unicode MS" w:cs="Times New Roman"/>
      <w:kern w:val="1"/>
      <w:sz w:val="21"/>
      <w:szCs w:val="21"/>
      <w:lang w:eastAsia="hi-IN" w:bidi="hi-IN"/>
    </w:rPr>
  </w:style>
  <w:style w:type="paragraph" w:customStyle="1" w:styleId="Kommentartext1">
    <w:name w:val="Kommentartext1"/>
    <w:basedOn w:val="Standard"/>
    <w:uiPriority w:val="99"/>
    <w:rPr>
      <w:sz w:val="20"/>
      <w:szCs w:val="20"/>
    </w:rPr>
  </w:style>
  <w:style w:type="paragraph" w:customStyle="1" w:styleId="Kommentarthema1">
    <w:name w:val="Kommentarthema1"/>
    <w:basedOn w:val="Kommentartext1"/>
    <w:uiPriority w:val="99"/>
    <w:rPr>
      <w:b/>
      <w:bCs/>
    </w:rPr>
  </w:style>
  <w:style w:type="paragraph" w:customStyle="1" w:styleId="Kommentartext2">
    <w:name w:val="Kommentartext2"/>
    <w:basedOn w:val="Standard"/>
    <w:uiPriority w:val="99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Pr>
      <w:rFonts w:eastAsia="Arial Unicode MS" w:cs="Times New Roman"/>
      <w:kern w:val="1"/>
      <w:sz w:val="18"/>
      <w:szCs w:val="18"/>
      <w:lang w:eastAsia="hi-IN" w:bidi="hi-IN"/>
    </w:rPr>
  </w:style>
  <w:style w:type="paragraph" w:styleId="Kommentarthema">
    <w:name w:val="annotation subject"/>
    <w:basedOn w:val="Kommentartext2"/>
    <w:next w:val="Kommentartext2"/>
    <w:link w:val="KommentarthemaZchn1"/>
    <w:uiPriority w:val="99"/>
    <w:semiHidden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Pr>
      <w:rFonts w:eastAsia="Arial Unicode MS" w:cs="Times New Roman"/>
      <w:b/>
      <w:bCs/>
      <w:kern w:val="1"/>
      <w:sz w:val="18"/>
      <w:szCs w:val="18"/>
      <w:lang w:eastAsia="hi-IN" w:bidi="hi-IN"/>
    </w:rPr>
  </w:style>
  <w:style w:type="paragraph" w:styleId="Sprechblasentext">
    <w:name w:val="Balloon Text"/>
    <w:basedOn w:val="Standard"/>
    <w:link w:val="SprechblasentextZchn1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Pr>
      <w:rFonts w:eastAsia="Arial Unicode MS" w:cs="Times New Roman"/>
      <w:kern w:val="1"/>
      <w:sz w:val="2"/>
      <w:szCs w:val="2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semiHidden/>
    <w:rPr>
      <w:rFonts w:cs="Times New Roman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StandardWeb">
    <w:name w:val="Normal (Web)"/>
    <w:basedOn w:val="Standard"/>
    <w:uiPriority w:val="99"/>
    <w:semiHidden/>
    <w:unhideWhenUsed/>
    <w:rPr>
      <w:rFonts w:cs="Mangal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C1163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0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usikwoche-hitzacker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kwoche-hitzacker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musikwoche-hitzacker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tix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sikwoche-hitzacker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4699</Characters>
  <Application>Microsoft Office Word</Application>
  <DocSecurity>0</DocSecurity>
  <Lines>79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 auf Münchens größter Einkaufsmeile wechselt den Besitzer</vt:lpstr>
    </vt:vector>
  </TitlesOfParts>
  <Company>DG Hyp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 auf Münchens größter Einkaufsmeile wechselt den Besitzer</dc:title>
  <dc:subject/>
  <dc:creator>Julia Steudel</dc:creator>
  <cp:keywords/>
  <dc:description/>
  <cp:lastModifiedBy>Julia Steudel</cp:lastModifiedBy>
  <cp:revision>7</cp:revision>
  <cp:lastPrinted>2023-11-07T06:20:00Z</cp:lastPrinted>
  <dcterms:created xsi:type="dcterms:W3CDTF">2023-10-31T19:01:00Z</dcterms:created>
  <dcterms:modified xsi:type="dcterms:W3CDTF">2023-11-07T06:47:00Z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Hyp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